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B09" w:rsidRDefault="00DD2B09">
      <w:pPr>
        <w:jc w:val="center"/>
        <w:rPr>
          <w:sz w:val="52"/>
          <w:szCs w:val="52"/>
        </w:rPr>
      </w:pPr>
    </w:p>
    <w:p w:rsidR="00DD2B09" w:rsidRDefault="00DD2B09">
      <w:pPr>
        <w:jc w:val="center"/>
        <w:rPr>
          <w:sz w:val="52"/>
          <w:szCs w:val="52"/>
        </w:rPr>
      </w:pPr>
    </w:p>
    <w:p w:rsidR="00DD2B09" w:rsidRDefault="00DD2B09">
      <w:pPr>
        <w:jc w:val="center"/>
        <w:rPr>
          <w:sz w:val="52"/>
          <w:szCs w:val="52"/>
        </w:rPr>
      </w:pPr>
    </w:p>
    <w:p w:rsidR="00DD2B09" w:rsidRDefault="00DD2B09">
      <w:pPr>
        <w:jc w:val="center"/>
        <w:rPr>
          <w:sz w:val="52"/>
          <w:szCs w:val="52"/>
        </w:rPr>
      </w:pPr>
    </w:p>
    <w:p w:rsidR="00DD2B09" w:rsidRDefault="00DD2B09">
      <w:pPr>
        <w:jc w:val="center"/>
        <w:rPr>
          <w:sz w:val="52"/>
          <w:szCs w:val="52"/>
        </w:rPr>
      </w:pPr>
    </w:p>
    <w:p w:rsidR="00DD2B09" w:rsidRDefault="00DD2B09">
      <w:pPr>
        <w:jc w:val="center"/>
        <w:rPr>
          <w:sz w:val="52"/>
          <w:szCs w:val="52"/>
        </w:rPr>
      </w:pPr>
    </w:p>
    <w:p w:rsidR="00DD2B09" w:rsidRDefault="00CE49AC">
      <w:pPr>
        <w:jc w:val="center"/>
        <w:rPr>
          <w:rFonts w:ascii="仿宋" w:eastAsia="仿宋" w:hAnsi="仿宋"/>
          <w:sz w:val="48"/>
          <w:szCs w:val="48"/>
        </w:rPr>
      </w:pPr>
      <w:r>
        <w:rPr>
          <w:rFonts w:ascii="仿宋" w:eastAsia="仿宋" w:hAnsi="仿宋" w:hint="eastAsia"/>
          <w:sz w:val="48"/>
          <w:szCs w:val="48"/>
        </w:rPr>
        <w:t>202</w:t>
      </w:r>
      <w:r>
        <w:rPr>
          <w:rFonts w:ascii="仿宋" w:eastAsia="仿宋" w:hAnsi="仿宋" w:hint="eastAsia"/>
          <w:sz w:val="48"/>
          <w:szCs w:val="48"/>
        </w:rPr>
        <w:t>3</w:t>
      </w:r>
      <w:r>
        <w:rPr>
          <w:rFonts w:ascii="仿宋" w:eastAsia="仿宋" w:hAnsi="仿宋" w:hint="eastAsia"/>
          <w:sz w:val="48"/>
          <w:szCs w:val="48"/>
        </w:rPr>
        <w:t>年海南省保梅岭林场部门预算</w:t>
      </w:r>
    </w:p>
    <w:p w:rsidR="00DD2B09" w:rsidRDefault="00DD2B09">
      <w:pPr>
        <w:jc w:val="center"/>
        <w:rPr>
          <w:rFonts w:ascii="仿宋" w:eastAsia="仿宋" w:hAnsi="仿宋"/>
          <w:sz w:val="48"/>
          <w:szCs w:val="48"/>
        </w:rPr>
      </w:pPr>
    </w:p>
    <w:p w:rsidR="00DD2B09" w:rsidRDefault="00DD2B09">
      <w:pPr>
        <w:jc w:val="center"/>
        <w:rPr>
          <w:sz w:val="52"/>
          <w:szCs w:val="52"/>
        </w:rPr>
      </w:pPr>
    </w:p>
    <w:p w:rsidR="00DD2B09" w:rsidRDefault="00DD2B09">
      <w:pPr>
        <w:jc w:val="center"/>
        <w:rPr>
          <w:sz w:val="52"/>
          <w:szCs w:val="52"/>
        </w:rPr>
      </w:pPr>
    </w:p>
    <w:p w:rsidR="00DD2B09" w:rsidRDefault="00DD2B09">
      <w:pPr>
        <w:jc w:val="center"/>
        <w:rPr>
          <w:sz w:val="52"/>
          <w:szCs w:val="52"/>
        </w:rPr>
      </w:pPr>
    </w:p>
    <w:p w:rsidR="00DD2B09" w:rsidRDefault="00DD2B09">
      <w:pPr>
        <w:jc w:val="center"/>
        <w:rPr>
          <w:sz w:val="52"/>
          <w:szCs w:val="52"/>
        </w:rPr>
      </w:pPr>
    </w:p>
    <w:p w:rsidR="00DD2B09" w:rsidRDefault="00DD2B09">
      <w:pPr>
        <w:jc w:val="center"/>
        <w:rPr>
          <w:sz w:val="52"/>
          <w:szCs w:val="52"/>
        </w:rPr>
      </w:pPr>
    </w:p>
    <w:p w:rsidR="00DD2B09" w:rsidRDefault="00DD2B09">
      <w:pPr>
        <w:jc w:val="center"/>
        <w:rPr>
          <w:sz w:val="52"/>
          <w:szCs w:val="52"/>
        </w:rPr>
      </w:pPr>
    </w:p>
    <w:p w:rsidR="00DD2B09" w:rsidRDefault="00DD2B09">
      <w:pPr>
        <w:jc w:val="center"/>
        <w:rPr>
          <w:sz w:val="52"/>
          <w:szCs w:val="52"/>
        </w:rPr>
      </w:pPr>
    </w:p>
    <w:p w:rsidR="00DD2B09" w:rsidRDefault="00CE49AC">
      <w:pPr>
        <w:jc w:val="center"/>
        <w:rPr>
          <w:rFonts w:ascii="黑体" w:eastAsia="黑体" w:hAnsi="黑体"/>
          <w:sz w:val="52"/>
          <w:szCs w:val="52"/>
        </w:rPr>
      </w:pPr>
      <w:r>
        <w:rPr>
          <w:rFonts w:ascii="黑体" w:eastAsia="黑体" w:hAnsi="黑体" w:hint="eastAsia"/>
          <w:sz w:val="52"/>
          <w:szCs w:val="52"/>
        </w:rPr>
        <w:lastRenderedPageBreak/>
        <w:t>目录</w:t>
      </w:r>
    </w:p>
    <w:p w:rsidR="00DD2B09" w:rsidRDefault="00CE49AC">
      <w:pPr>
        <w:pStyle w:val="1"/>
        <w:numPr>
          <w:ilvl w:val="0"/>
          <w:numId w:val="1"/>
        </w:numPr>
        <w:ind w:firstLineChars="0"/>
        <w:jc w:val="left"/>
        <w:rPr>
          <w:rFonts w:ascii="黑体" w:eastAsia="黑体" w:hAnsi="黑体"/>
          <w:sz w:val="32"/>
          <w:szCs w:val="32"/>
        </w:rPr>
      </w:pPr>
      <w:r>
        <w:rPr>
          <w:rFonts w:ascii="黑体" w:eastAsia="黑体" w:hAnsi="黑体" w:cs="仿宋_GB2312" w:hint="eastAsia"/>
          <w:sz w:val="32"/>
          <w:szCs w:val="32"/>
        </w:rPr>
        <w:t xml:space="preserve"> </w:t>
      </w:r>
      <w:r>
        <w:rPr>
          <w:rFonts w:ascii="黑体" w:eastAsia="黑体" w:hAnsi="黑体" w:cs="仿宋_GB2312" w:hint="eastAsia"/>
          <w:sz w:val="32"/>
          <w:szCs w:val="32"/>
        </w:rPr>
        <w:t>海南省保梅岭林场</w:t>
      </w:r>
      <w:r>
        <w:rPr>
          <w:rFonts w:ascii="黑体" w:eastAsia="黑体" w:hAnsi="黑体" w:hint="eastAsia"/>
          <w:sz w:val="32"/>
          <w:szCs w:val="32"/>
        </w:rPr>
        <w:t>概况</w:t>
      </w:r>
    </w:p>
    <w:p w:rsidR="00DD2B09" w:rsidRDefault="00CE49AC">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DD2B09" w:rsidRDefault="00CE49AC">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w:t>
      </w:r>
    </w:p>
    <w:p w:rsidR="00DD2B09" w:rsidRDefault="00CE49AC">
      <w:pPr>
        <w:pStyle w:val="1"/>
        <w:numPr>
          <w:ilvl w:val="0"/>
          <w:numId w:val="1"/>
        </w:numPr>
        <w:ind w:firstLineChars="0"/>
        <w:rPr>
          <w:rFonts w:ascii="黑体" w:eastAsia="黑体" w:hAnsi="黑体"/>
          <w:sz w:val="32"/>
          <w:szCs w:val="32"/>
        </w:rPr>
      </w:pPr>
      <w:r>
        <w:rPr>
          <w:rFonts w:ascii="黑体" w:eastAsia="黑体" w:hAnsi="黑体" w:cs="仿宋_GB2312" w:hint="eastAsia"/>
          <w:sz w:val="32"/>
          <w:szCs w:val="32"/>
        </w:rPr>
        <w:t xml:space="preserve"> </w:t>
      </w:r>
      <w:r>
        <w:rPr>
          <w:rFonts w:ascii="黑体" w:eastAsia="黑体" w:hAnsi="黑体" w:cs="仿宋_GB2312" w:hint="eastAsia"/>
          <w:sz w:val="32"/>
          <w:szCs w:val="32"/>
        </w:rPr>
        <w:t>海南省保梅岭林场</w:t>
      </w:r>
      <w:r>
        <w:rPr>
          <w:rFonts w:ascii="黑体" w:eastAsia="黑体" w:hAnsi="黑体" w:cs="仿宋_GB2312" w:hint="eastAsia"/>
          <w:sz w:val="32"/>
          <w:szCs w:val="32"/>
        </w:rPr>
        <w:t>20</w:t>
      </w:r>
      <w:r>
        <w:rPr>
          <w:rFonts w:ascii="黑体" w:eastAsia="黑体" w:hAnsi="黑体" w:cs="仿宋_GB2312" w:hint="eastAsia"/>
          <w:sz w:val="32"/>
          <w:szCs w:val="32"/>
        </w:rPr>
        <w:t>23</w:t>
      </w:r>
      <w:r>
        <w:rPr>
          <w:rFonts w:ascii="黑体" w:eastAsia="黑体" w:hAnsi="黑体" w:hint="eastAsia"/>
          <w:sz w:val="32"/>
          <w:szCs w:val="32"/>
        </w:rPr>
        <w:t>年部门预算表</w:t>
      </w:r>
    </w:p>
    <w:p w:rsidR="00DD2B09" w:rsidRDefault="00CE49A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DD2B09" w:rsidRDefault="00CE49A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DD2B09" w:rsidRDefault="00CE49A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DD2B09" w:rsidRDefault="00CE49A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DD2B09" w:rsidRDefault="00CE49A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DD2B09" w:rsidRDefault="00CE49AC">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DD2B09" w:rsidRDefault="00CE49AC">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DD2B09" w:rsidRDefault="00CE49AC">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DD2B09" w:rsidRDefault="00CE49AC">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DD2B09" w:rsidRDefault="00CE49AC">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DD2B09" w:rsidRDefault="00CE49AC">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hint="eastAsia"/>
          <w:sz w:val="32"/>
          <w:szCs w:val="32"/>
        </w:rPr>
        <w:t>年部门预算情况说明</w:t>
      </w:r>
    </w:p>
    <w:p w:rsidR="00DD2B09" w:rsidRDefault="00CE49AC">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黑体" w:eastAsia="黑体" w:hAnsi="黑体" w:hint="eastAsia"/>
          <w:sz w:val="32"/>
          <w:szCs w:val="32"/>
        </w:rPr>
        <w:t>名词解释</w:t>
      </w:r>
    </w:p>
    <w:p w:rsidR="00DD2B09" w:rsidRDefault="00DD2B09">
      <w:pPr>
        <w:pStyle w:val="1"/>
        <w:ind w:left="1320" w:firstLineChars="0" w:firstLine="0"/>
        <w:jc w:val="left"/>
        <w:rPr>
          <w:rFonts w:ascii="仿宋_GB2312" w:eastAsia="仿宋_GB2312" w:hAnsi="仿宋_GB2312" w:cs="仿宋_GB2312"/>
          <w:sz w:val="32"/>
          <w:szCs w:val="32"/>
        </w:rPr>
      </w:pPr>
    </w:p>
    <w:p w:rsidR="00DD2B09" w:rsidRDefault="00CE49AC">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cs="仿宋_GB2312" w:hint="eastAsia"/>
          <w:sz w:val="32"/>
          <w:szCs w:val="32"/>
        </w:rPr>
        <w:t>海南省保梅岭林场</w:t>
      </w:r>
      <w:r>
        <w:rPr>
          <w:rFonts w:ascii="黑体" w:eastAsia="黑体" w:hAnsi="黑体" w:hint="eastAsia"/>
          <w:sz w:val="32"/>
          <w:szCs w:val="32"/>
        </w:rPr>
        <w:t>概况</w:t>
      </w:r>
    </w:p>
    <w:p w:rsidR="00DD2B09" w:rsidRDefault="00CE49AC">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DD2B09" w:rsidRDefault="00CE49AC">
      <w:pPr>
        <w:pStyle w:val="1"/>
        <w:ind w:left="720" w:firstLineChars="0" w:firstLine="0"/>
        <w:jc w:val="left"/>
        <w:rPr>
          <w:rFonts w:ascii="黑体" w:eastAsia="黑体" w:hAnsi="黑体" w:cs="仿宋_GB2312"/>
          <w:sz w:val="32"/>
          <w:szCs w:val="32"/>
        </w:rPr>
      </w:pPr>
      <w:r>
        <w:rPr>
          <w:rFonts w:ascii="仿宋_GB2312" w:eastAsia="仿宋_GB2312" w:hAnsiTheme="minorEastAsia" w:hint="eastAsia"/>
          <w:color w:val="333333"/>
          <w:sz w:val="32"/>
          <w:szCs w:val="32"/>
          <w:shd w:val="clear" w:color="auto" w:fill="FFFFFF"/>
        </w:rPr>
        <w:t>（一）贯彻执行国家和省有关林业的方针政策和法</w:t>
      </w:r>
      <w:r>
        <w:rPr>
          <w:rFonts w:ascii="仿宋_GB2312" w:eastAsia="仿宋_GB2312" w:hAnsiTheme="minorEastAsia" w:hint="eastAsia"/>
          <w:color w:val="333333"/>
          <w:sz w:val="32"/>
          <w:szCs w:val="32"/>
          <w:shd w:val="clear" w:color="auto" w:fill="FFFFFF"/>
        </w:rPr>
        <w:lastRenderedPageBreak/>
        <w:t>律法规。</w:t>
      </w:r>
    </w:p>
    <w:p w:rsidR="00DD2B09" w:rsidRDefault="00CE49AC">
      <w:pPr>
        <w:pStyle w:val="a6"/>
        <w:pBdr>
          <w:top w:val="none" w:sz="0" w:space="0" w:color="000000"/>
          <w:left w:val="none" w:sz="0" w:space="0" w:color="000000"/>
          <w:bottom w:val="none" w:sz="0" w:space="12" w:color="000000"/>
          <w:right w:val="none" w:sz="0" w:space="0" w:color="000000"/>
        </w:pBdr>
        <w:shd w:val="solid" w:color="FFFFFF" w:fill="auto"/>
        <w:autoSpaceDN w:val="0"/>
        <w:spacing w:line="580" w:lineRule="exact"/>
        <w:ind w:left="720" w:firstLineChars="0" w:firstLine="0"/>
        <w:jc w:val="left"/>
        <w:textAlignment w:val="baseline"/>
        <w:rPr>
          <w:rFonts w:ascii="仿宋_GB2312" w:eastAsia="仿宋_GB2312" w:hAnsiTheme="minorEastAsia"/>
          <w:color w:val="333333"/>
          <w:sz w:val="32"/>
          <w:szCs w:val="32"/>
          <w:shd w:val="clear" w:color="auto" w:fill="FFFFFF"/>
        </w:rPr>
      </w:pPr>
      <w:r>
        <w:rPr>
          <w:rFonts w:ascii="仿宋_GB2312" w:eastAsia="仿宋_GB2312" w:hAnsiTheme="minorEastAsia" w:hint="eastAsia"/>
          <w:color w:val="333333"/>
          <w:sz w:val="32"/>
          <w:szCs w:val="32"/>
          <w:shd w:val="clear" w:color="auto" w:fill="FFFFFF"/>
        </w:rPr>
        <w:t>（二）负责制定林场中长期发展规划和年度计划并负责组织实施；开展资源调查、林业统计、林业资产核算和森林资源档案管理工作。</w:t>
      </w:r>
    </w:p>
    <w:p w:rsidR="00DD2B09" w:rsidRDefault="00CE49AC">
      <w:pPr>
        <w:pStyle w:val="a6"/>
        <w:pBdr>
          <w:top w:val="none" w:sz="0" w:space="0" w:color="000000"/>
          <w:left w:val="none" w:sz="0" w:space="0" w:color="000000"/>
          <w:bottom w:val="none" w:sz="0" w:space="12" w:color="000000"/>
          <w:right w:val="none" w:sz="0" w:space="0" w:color="000000"/>
        </w:pBdr>
        <w:shd w:val="solid" w:color="FFFFFF" w:fill="auto"/>
        <w:autoSpaceDN w:val="0"/>
        <w:spacing w:line="580" w:lineRule="exact"/>
        <w:ind w:left="720" w:firstLineChars="0" w:firstLine="0"/>
        <w:jc w:val="left"/>
        <w:textAlignment w:val="baseline"/>
        <w:rPr>
          <w:rFonts w:ascii="仿宋_GB2312" w:eastAsia="仿宋_GB2312" w:hAnsiTheme="minorEastAsia"/>
          <w:color w:val="333333"/>
          <w:sz w:val="32"/>
          <w:szCs w:val="32"/>
          <w:shd w:val="clear" w:color="auto" w:fill="FFFFFF"/>
        </w:rPr>
      </w:pPr>
      <w:r>
        <w:rPr>
          <w:rFonts w:ascii="仿宋_GB2312" w:eastAsia="仿宋_GB2312" w:hAnsiTheme="minorEastAsia" w:hint="eastAsia"/>
          <w:color w:val="333333"/>
          <w:sz w:val="32"/>
          <w:szCs w:val="32"/>
          <w:shd w:val="clear" w:color="auto" w:fill="FFFFFF"/>
        </w:rPr>
        <w:t>（三）承担森林资源培育任务，编制并实施森林经营方案，组织开展植树造林、封山育林工作，组织开展生态公益林建设和管理。</w:t>
      </w:r>
    </w:p>
    <w:p w:rsidR="00DD2B09" w:rsidRDefault="00CE49AC">
      <w:pPr>
        <w:pStyle w:val="a6"/>
        <w:pBdr>
          <w:top w:val="none" w:sz="0" w:space="0" w:color="000000"/>
          <w:left w:val="none" w:sz="0" w:space="0" w:color="000000"/>
          <w:bottom w:val="none" w:sz="0" w:space="12" w:color="000000"/>
          <w:right w:val="none" w:sz="0" w:space="0" w:color="000000"/>
        </w:pBdr>
        <w:shd w:val="solid" w:color="FFFFFF" w:fill="auto"/>
        <w:autoSpaceDN w:val="0"/>
        <w:spacing w:line="580" w:lineRule="exact"/>
        <w:ind w:left="720" w:firstLineChars="0" w:firstLine="0"/>
        <w:jc w:val="left"/>
        <w:textAlignment w:val="baseline"/>
        <w:rPr>
          <w:rFonts w:ascii="仿宋_GB2312" w:eastAsia="仿宋_GB2312" w:hAnsiTheme="minorEastAsia"/>
          <w:color w:val="333333"/>
          <w:sz w:val="32"/>
          <w:szCs w:val="32"/>
          <w:shd w:val="clear" w:color="auto" w:fill="FFFFFF"/>
        </w:rPr>
      </w:pPr>
      <w:r>
        <w:rPr>
          <w:rFonts w:ascii="仿宋_GB2312" w:eastAsia="仿宋_GB2312" w:hAnsiTheme="minorEastAsia" w:hint="eastAsia"/>
          <w:color w:val="333333"/>
          <w:sz w:val="32"/>
          <w:szCs w:val="32"/>
          <w:shd w:val="clear" w:color="auto" w:fill="FFFFFF"/>
        </w:rPr>
        <w:t>（四）承担森林资源保护和生态监测任务，负责森林防火及病虫害防治检疫工作，负责管理林场林地、林权，积极配合森林公安机关查处涉林案件。</w:t>
      </w:r>
    </w:p>
    <w:p w:rsidR="00DD2B09" w:rsidRDefault="00CE49AC">
      <w:pPr>
        <w:pStyle w:val="a6"/>
        <w:pBdr>
          <w:top w:val="none" w:sz="0" w:space="0" w:color="000000"/>
          <w:left w:val="none" w:sz="0" w:space="0" w:color="000000"/>
          <w:bottom w:val="none" w:sz="0" w:space="12" w:color="000000"/>
          <w:right w:val="none" w:sz="0" w:space="0" w:color="000000"/>
        </w:pBdr>
        <w:shd w:val="solid" w:color="FFFFFF" w:fill="auto"/>
        <w:autoSpaceDN w:val="0"/>
        <w:spacing w:line="580" w:lineRule="exact"/>
        <w:ind w:left="720" w:firstLineChars="0" w:firstLine="0"/>
        <w:jc w:val="left"/>
        <w:textAlignment w:val="baseline"/>
        <w:rPr>
          <w:rFonts w:ascii="仿宋_GB2312" w:eastAsia="仿宋_GB2312" w:hAnsiTheme="minorEastAsia"/>
          <w:color w:val="333333"/>
          <w:sz w:val="32"/>
          <w:szCs w:val="32"/>
          <w:shd w:val="clear" w:color="auto" w:fill="FFFFFF"/>
        </w:rPr>
      </w:pPr>
      <w:r>
        <w:rPr>
          <w:rFonts w:ascii="仿宋_GB2312" w:eastAsia="仿宋_GB2312" w:hAnsiTheme="minorEastAsia" w:hint="eastAsia"/>
          <w:color w:val="333333"/>
          <w:sz w:val="32"/>
          <w:szCs w:val="32"/>
          <w:shd w:val="clear" w:color="auto" w:fill="FFFFFF"/>
        </w:rPr>
        <w:t>（五）合理利用自然资源，积极开展生态旅游，发展林下经济，承担林场基础设施建设、社会事务管理工作，确保林场社会安全稳定。</w:t>
      </w:r>
    </w:p>
    <w:p w:rsidR="00DD2B09" w:rsidRDefault="00CE49AC">
      <w:pPr>
        <w:pStyle w:val="a6"/>
        <w:pBdr>
          <w:top w:val="none" w:sz="0" w:space="0" w:color="000000"/>
          <w:left w:val="none" w:sz="0" w:space="0" w:color="000000"/>
          <w:bottom w:val="none" w:sz="0" w:space="12" w:color="000000"/>
          <w:right w:val="none" w:sz="0" w:space="0" w:color="000000"/>
        </w:pBdr>
        <w:shd w:val="solid" w:color="FFFFFF" w:fill="auto"/>
        <w:autoSpaceDN w:val="0"/>
        <w:spacing w:line="580" w:lineRule="exact"/>
        <w:ind w:left="720" w:firstLineChars="0" w:firstLine="0"/>
        <w:jc w:val="left"/>
        <w:textAlignment w:val="baseline"/>
        <w:rPr>
          <w:rFonts w:asciiTheme="minorEastAsia" w:eastAsia="MS Mincho" w:hAnsiTheme="minorEastAsia" w:cs="MS Mincho"/>
          <w:sz w:val="32"/>
          <w:szCs w:val="32"/>
          <w:shd w:val="clear" w:color="auto" w:fill="FFFFFF"/>
        </w:rPr>
      </w:pPr>
      <w:r>
        <w:rPr>
          <w:rFonts w:ascii="仿宋_GB2312" w:eastAsia="仿宋_GB2312" w:hAnsiTheme="minorEastAsia" w:hint="eastAsia"/>
          <w:color w:val="333333"/>
          <w:sz w:val="32"/>
          <w:szCs w:val="32"/>
          <w:shd w:val="clear" w:color="auto" w:fill="FFFFFF"/>
        </w:rPr>
        <w:t>（六）承办上级主管部门交办的其他工作。</w:t>
      </w:r>
      <w:r>
        <w:rPr>
          <w:rFonts w:asciiTheme="minorEastAsia" w:eastAsia="MS Mincho" w:hAnsiTheme="minorEastAsia" w:cs="MS Mincho" w:hint="eastAsia"/>
          <w:sz w:val="32"/>
          <w:szCs w:val="32"/>
          <w:shd w:val="clear" w:color="auto" w:fill="FFFFFF"/>
        </w:rPr>
        <w:t> </w:t>
      </w:r>
    </w:p>
    <w:p w:rsidR="00DD2B09" w:rsidRDefault="00CE49AC">
      <w:pPr>
        <w:pStyle w:val="1"/>
        <w:ind w:firstLineChars="0" w:firstLine="0"/>
        <w:jc w:val="left"/>
        <w:rPr>
          <w:rFonts w:ascii="黑体" w:eastAsia="黑体" w:hAnsi="宋体"/>
          <w:sz w:val="32"/>
          <w:szCs w:val="32"/>
          <w:shd w:val="clear" w:color="auto" w:fill="FFFFFF"/>
        </w:rPr>
      </w:pPr>
      <w:bookmarkStart w:id="0" w:name="_Toc24474_WPSOffice_Level2"/>
      <w:bookmarkStart w:id="1" w:name="_Toc4833_WPSOffice_Level2"/>
      <w:bookmarkStart w:id="2" w:name="_Toc24059_WPSOffice_Level2"/>
      <w:bookmarkStart w:id="3" w:name="_Toc6572_WPSOffice_Level2"/>
      <w:bookmarkStart w:id="4" w:name="_Toc17796_WPSOffice_Level2"/>
      <w:r>
        <w:rPr>
          <w:rFonts w:ascii="黑体" w:eastAsia="黑体" w:hAnsi="宋体" w:hint="eastAsia"/>
          <w:sz w:val="32"/>
          <w:szCs w:val="32"/>
          <w:shd w:val="clear" w:color="auto" w:fill="FFFFFF"/>
        </w:rPr>
        <w:t>二、</w:t>
      </w:r>
      <w:bookmarkEnd w:id="0"/>
      <w:bookmarkEnd w:id="1"/>
      <w:bookmarkEnd w:id="2"/>
      <w:bookmarkEnd w:id="3"/>
      <w:bookmarkEnd w:id="4"/>
      <w:r>
        <w:rPr>
          <w:rFonts w:ascii="黑体" w:eastAsia="黑体" w:hAnsi="黑体" w:hint="eastAsia"/>
          <w:sz w:val="32"/>
          <w:szCs w:val="32"/>
        </w:rPr>
        <w:t>部门预算单位构成</w:t>
      </w:r>
    </w:p>
    <w:p w:rsidR="00DD2B09" w:rsidRDefault="00CE49AC" w:rsidP="00CE49AC">
      <w:pPr>
        <w:widowControl/>
        <w:spacing w:afterAutospacing="1"/>
        <w:ind w:firstLineChars="200" w:firstLine="672"/>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纳入本部门</w:t>
      </w:r>
      <w:r>
        <w:rPr>
          <w:rFonts w:ascii="仿宋_GB2312" w:eastAsia="仿宋_GB2312" w:hAnsi="仿宋_GB2312" w:cs="仿宋_GB2312" w:hint="eastAsia"/>
          <w:sz w:val="32"/>
          <w:szCs w:val="32"/>
          <w:shd w:val="clear" w:color="auto" w:fill="FFFFFF"/>
        </w:rPr>
        <w:t>2022</w:t>
      </w:r>
      <w:r>
        <w:rPr>
          <w:rFonts w:ascii="仿宋_GB2312" w:eastAsia="仿宋_GB2312" w:hAnsi="仿宋_GB2312" w:cs="仿宋_GB2312" w:hint="eastAsia"/>
          <w:sz w:val="32"/>
          <w:szCs w:val="32"/>
          <w:shd w:val="clear" w:color="auto" w:fill="FFFFFF"/>
        </w:rPr>
        <w:t>年度决算编制范围的预算单位有</w:t>
      </w:r>
      <w:r>
        <w:rPr>
          <w:rFonts w:ascii="仿宋_GB2312" w:eastAsia="仿宋_GB2312" w:hAnsi="仿宋_GB2312" w:cs="仿宋_GB2312" w:hint="eastAsia"/>
          <w:sz w:val="32"/>
          <w:szCs w:val="32"/>
          <w:shd w:val="clear" w:color="auto" w:fill="FFFFFF"/>
        </w:rPr>
        <w:t>1</w:t>
      </w:r>
      <w:r>
        <w:rPr>
          <w:rFonts w:ascii="仿宋_GB2312" w:eastAsia="仿宋_GB2312" w:hAnsi="仿宋_GB2312" w:cs="仿宋_GB2312" w:hint="eastAsia"/>
          <w:sz w:val="32"/>
          <w:szCs w:val="32"/>
          <w:shd w:val="clear" w:color="auto" w:fill="FFFFFF"/>
        </w:rPr>
        <w:t>个，公益二类事业单位海南省保梅岭林场</w:t>
      </w:r>
      <w:r>
        <w:rPr>
          <w:rFonts w:ascii="仿宋_GB2312" w:eastAsia="仿宋_GB2312" w:hAnsi="仿宋_GB2312" w:cs="仿宋_GB2312" w:hint="eastAsia"/>
          <w:sz w:val="32"/>
          <w:szCs w:val="32"/>
          <w:shd w:val="clear" w:color="auto" w:fill="FFFFFF"/>
        </w:rPr>
        <w:t>为海南省林业局二级预算单位，该预算为</w:t>
      </w:r>
      <w:r>
        <w:rPr>
          <w:rFonts w:ascii="仿宋_GB2312" w:eastAsia="仿宋_GB2312" w:hAnsi="仿宋_GB2312" w:cs="仿宋_GB2312" w:hint="eastAsia"/>
          <w:sz w:val="32"/>
          <w:szCs w:val="32"/>
          <w:shd w:val="clear" w:color="auto" w:fill="FFFFFF"/>
        </w:rPr>
        <w:t>本</w:t>
      </w:r>
      <w:r>
        <w:rPr>
          <w:rFonts w:ascii="仿宋_GB2312" w:eastAsia="仿宋_GB2312" w:hAnsi="仿宋_GB2312" w:cs="仿宋_GB2312" w:hint="eastAsia"/>
          <w:sz w:val="32"/>
          <w:szCs w:val="32"/>
          <w:shd w:val="clear" w:color="auto" w:fill="FFFFFF"/>
        </w:rPr>
        <w:t>单位的汇总预算。</w:t>
      </w:r>
      <w:r>
        <w:rPr>
          <w:rFonts w:ascii="仿宋_GB2312" w:eastAsia="仿宋_GB2312" w:hAnsi="仿宋_GB2312" w:cs="仿宋_GB2312" w:hint="eastAsia"/>
          <w:sz w:val="32"/>
          <w:szCs w:val="32"/>
          <w:shd w:val="clear" w:color="auto" w:fill="FFFFFF"/>
        </w:rPr>
        <w:t>内设机构分别有以下三个：</w:t>
      </w:r>
    </w:p>
    <w:p w:rsidR="00DD2B09" w:rsidRDefault="00CE49AC">
      <w:pPr>
        <w:ind w:firstLineChars="200" w:firstLine="640"/>
        <w:rPr>
          <w:rFonts w:ascii="楷体" w:eastAsia="楷体" w:hAnsi="楷体" w:cs="楷体"/>
          <w:sz w:val="32"/>
          <w:szCs w:val="32"/>
        </w:rPr>
      </w:pPr>
      <w:bookmarkStart w:id="5" w:name="_Toc24421_WPSOffice_Level2"/>
      <w:bookmarkStart w:id="6" w:name="_Toc25738_WPSOffice_Level2"/>
      <w:r>
        <w:rPr>
          <w:rFonts w:ascii="楷体" w:eastAsia="楷体" w:hAnsi="楷体" w:cs="楷体" w:hint="eastAsia"/>
          <w:sz w:val="32"/>
          <w:szCs w:val="32"/>
        </w:rPr>
        <w:t>（一）</w:t>
      </w:r>
      <w:bookmarkEnd w:id="5"/>
      <w:bookmarkEnd w:id="6"/>
      <w:r>
        <w:rPr>
          <w:rFonts w:ascii="楷体" w:eastAsia="楷体" w:hAnsi="楷体" w:cs="楷体" w:hint="eastAsia"/>
          <w:sz w:val="32"/>
          <w:szCs w:val="32"/>
        </w:rPr>
        <w:t>综合部</w:t>
      </w:r>
    </w:p>
    <w:p w:rsidR="00DD2B09" w:rsidRDefault="00CE49AC">
      <w:pPr>
        <w:ind w:firstLineChars="200" w:firstLine="640"/>
        <w:rPr>
          <w:rFonts w:ascii="楷体" w:eastAsia="楷体" w:hAnsi="楷体" w:cs="楷体"/>
          <w:sz w:val="32"/>
          <w:szCs w:val="32"/>
        </w:rPr>
      </w:pPr>
      <w:r>
        <w:rPr>
          <w:rFonts w:ascii="楷体" w:eastAsia="楷体" w:hAnsi="楷体" w:cs="楷体" w:hint="eastAsia"/>
          <w:sz w:val="32"/>
          <w:szCs w:val="32"/>
        </w:rPr>
        <w:t>（二）资源部</w:t>
      </w:r>
    </w:p>
    <w:p w:rsidR="00DD2B09" w:rsidRDefault="00CE49AC">
      <w:pPr>
        <w:pBdr>
          <w:top w:val="none" w:sz="0" w:space="0" w:color="000000"/>
          <w:left w:val="none" w:sz="0" w:space="0" w:color="000000"/>
          <w:bottom w:val="none" w:sz="0" w:space="12" w:color="000000"/>
          <w:right w:val="none" w:sz="0" w:space="0" w:color="000000"/>
        </w:pBdr>
        <w:shd w:val="solid" w:color="FFFFFF" w:fill="auto"/>
        <w:autoSpaceDN w:val="0"/>
        <w:spacing w:line="580" w:lineRule="exact"/>
        <w:ind w:firstLineChars="200" w:firstLine="640"/>
        <w:jc w:val="left"/>
        <w:textAlignment w:val="baseline"/>
        <w:rPr>
          <w:rFonts w:ascii="MS Mincho" w:eastAsia="MS Mincho" w:hAnsi="MS Mincho" w:cs="MS Mincho"/>
          <w:color w:val="333333"/>
          <w:sz w:val="31"/>
          <w:szCs w:val="31"/>
          <w:shd w:val="clear" w:color="auto" w:fill="FFFFFF"/>
        </w:rPr>
      </w:pPr>
      <w:r>
        <w:rPr>
          <w:rFonts w:ascii="楷体" w:eastAsia="楷体" w:hAnsi="楷体" w:cs="楷体" w:hint="eastAsia"/>
          <w:sz w:val="32"/>
          <w:szCs w:val="32"/>
        </w:rPr>
        <w:t>（三）经营发展部</w:t>
      </w:r>
    </w:p>
    <w:p w:rsidR="00DD2B09" w:rsidRDefault="00DD2B09">
      <w:pPr>
        <w:pStyle w:val="a6"/>
        <w:pBdr>
          <w:top w:val="none" w:sz="0" w:space="0" w:color="000000"/>
          <w:left w:val="none" w:sz="0" w:space="0" w:color="000000"/>
          <w:bottom w:val="none" w:sz="0" w:space="12" w:color="000000"/>
          <w:right w:val="none" w:sz="0" w:space="0" w:color="000000"/>
        </w:pBdr>
        <w:shd w:val="solid" w:color="FFFFFF" w:fill="auto"/>
        <w:autoSpaceDN w:val="0"/>
        <w:spacing w:line="580" w:lineRule="exact"/>
        <w:ind w:left="720" w:firstLineChars="0" w:firstLine="0"/>
        <w:jc w:val="left"/>
        <w:textAlignment w:val="baseline"/>
        <w:rPr>
          <w:rFonts w:asciiTheme="minorEastAsia" w:eastAsia="MS Mincho" w:hAnsiTheme="minorEastAsia" w:cs="MS Mincho"/>
          <w:sz w:val="32"/>
          <w:szCs w:val="32"/>
          <w:shd w:val="clear" w:color="auto" w:fill="FFFFFF"/>
        </w:rPr>
      </w:pPr>
    </w:p>
    <w:p w:rsidR="00DD2B09" w:rsidRDefault="00CE49AC">
      <w:pPr>
        <w:ind w:firstLineChars="200" w:firstLine="640"/>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仿宋_GB2312" w:eastAsia="仿宋_GB2312" w:hAnsi="黑体" w:cs="仿宋_GB2312" w:hint="eastAsia"/>
          <w:sz w:val="32"/>
          <w:szCs w:val="32"/>
        </w:rPr>
        <w:t xml:space="preserve"> </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hint="eastAsia"/>
          <w:sz w:val="32"/>
          <w:szCs w:val="32"/>
        </w:rPr>
        <w:t>年部门预算表</w:t>
      </w:r>
    </w:p>
    <w:p w:rsidR="00DD2B09" w:rsidRDefault="00DD2B09">
      <w:pPr>
        <w:ind w:left="800"/>
        <w:jc w:val="left"/>
        <w:rPr>
          <w:rFonts w:ascii="黑体" w:eastAsia="黑体" w:hAnsi="黑体"/>
          <w:sz w:val="32"/>
          <w:szCs w:val="32"/>
        </w:rPr>
      </w:pP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一、财政拨款收支总表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二、一般公共预算支出表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三、一般公共预算基本支出表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四、一般公共预算“三公”经费支出表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五、政府性基金预算支出表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六、政府性基金预算“三公”经费支出表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七、部门收支总表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八、部门收入总表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九、部门支出总表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黑体" w:hint="eastAsia"/>
          <w:sz w:val="32"/>
          <w:szCs w:val="32"/>
          <w:shd w:val="clear" w:color="auto" w:fill="FFFFFF"/>
        </w:rPr>
        <w:t>十、项目支出绩效信息表</w:t>
      </w:r>
    </w:p>
    <w:p w:rsidR="00DD2B09" w:rsidRDefault="00CE49AC">
      <w:pPr>
        <w:pStyle w:val="a5"/>
        <w:widowControl/>
        <w:rPr>
          <w:rFonts w:ascii="仿宋_GB2312" w:eastAsia="仿宋_GB2312" w:hAnsiTheme="minorEastAsia"/>
          <w:sz w:val="32"/>
          <w:szCs w:val="32"/>
        </w:rPr>
      </w:pPr>
      <w:r>
        <w:rPr>
          <w:rFonts w:ascii="仿宋_GB2312" w:eastAsia="仿宋_GB2312" w:hAnsiTheme="minorEastAsia" w:cs="仿宋_GB2312" w:hint="eastAsia"/>
          <w:sz w:val="32"/>
          <w:szCs w:val="32"/>
          <w:shd w:val="clear" w:color="auto" w:fill="FFFFFF"/>
        </w:rPr>
        <w:t>（</w:t>
      </w:r>
      <w:r>
        <w:rPr>
          <w:rFonts w:ascii="仿宋_GB2312" w:eastAsia="仿宋_GB2312" w:hAnsiTheme="minorEastAsia" w:cs="仿宋_GB2312" w:hint="eastAsia"/>
          <w:sz w:val="32"/>
          <w:szCs w:val="32"/>
          <w:shd w:val="clear" w:color="auto" w:fill="FFFFFF"/>
        </w:rPr>
        <w:t>202</w:t>
      </w:r>
      <w:r>
        <w:rPr>
          <w:rFonts w:ascii="仿宋_GB2312" w:eastAsia="仿宋_GB2312" w:hAnsiTheme="minorEastAsia" w:cs="仿宋_GB2312" w:hint="eastAsia"/>
          <w:sz w:val="32"/>
          <w:szCs w:val="32"/>
          <w:shd w:val="clear" w:color="auto" w:fill="FFFFFF"/>
        </w:rPr>
        <w:t>3</w:t>
      </w:r>
      <w:r>
        <w:rPr>
          <w:rFonts w:ascii="仿宋_GB2312" w:eastAsia="仿宋_GB2312" w:hAnsiTheme="minorEastAsia" w:cs="仿宋_GB2312" w:hint="eastAsia"/>
          <w:sz w:val="32"/>
          <w:szCs w:val="32"/>
          <w:shd w:val="clear" w:color="auto" w:fill="FFFFFF"/>
        </w:rPr>
        <w:t>年部门预算公开表内容详见附表）</w:t>
      </w:r>
    </w:p>
    <w:p w:rsidR="00DD2B09" w:rsidRDefault="00CE49AC">
      <w:pPr>
        <w:ind w:firstLineChars="150" w:firstLine="480"/>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hint="eastAsia"/>
          <w:sz w:val="32"/>
          <w:szCs w:val="32"/>
        </w:rPr>
        <w:t>年部门预算情况说明</w:t>
      </w:r>
    </w:p>
    <w:p w:rsidR="00DD2B09" w:rsidRDefault="00CE49AC">
      <w:pPr>
        <w:ind w:firstLineChars="200" w:firstLine="640"/>
        <w:jc w:val="left"/>
        <w:rPr>
          <w:rFonts w:ascii="黑体" w:eastAsia="黑体" w:hAnsi="黑体"/>
          <w:sz w:val="32"/>
          <w:szCs w:val="32"/>
        </w:rPr>
      </w:pPr>
      <w:r>
        <w:rPr>
          <w:rFonts w:ascii="黑体" w:eastAsia="黑体" w:hAnsi="黑体" w:hint="eastAsia"/>
          <w:sz w:val="32"/>
          <w:szCs w:val="32"/>
        </w:rPr>
        <w:t>一、关于</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hint="eastAsia"/>
          <w:sz w:val="32"/>
          <w:szCs w:val="32"/>
        </w:rPr>
        <w:t>年财政拨款收支预算情况的总体说明</w:t>
      </w:r>
    </w:p>
    <w:p w:rsidR="00DD2B09" w:rsidRDefault="00CE49AC">
      <w:pPr>
        <w:pStyle w:val="a5"/>
        <w:widowControl/>
        <w:ind w:firstLine="645"/>
        <w:rPr>
          <w:rFonts w:ascii="仿宋_GB2312" w:eastAsia="仿宋_GB2312" w:hAnsiTheme="minorEastAsia"/>
          <w:sz w:val="32"/>
          <w:szCs w:val="32"/>
        </w:rPr>
      </w:pPr>
      <w:r>
        <w:rPr>
          <w:rFonts w:ascii="仿宋_GB2312" w:eastAsia="仿宋_GB2312" w:hAnsi="黑体" w:cs="仿宋_GB2312" w:hint="eastAsia"/>
          <w:sz w:val="32"/>
          <w:szCs w:val="32"/>
        </w:rPr>
        <w:t>海南省保梅岭林场</w:t>
      </w:r>
      <w:r>
        <w:rPr>
          <w:rFonts w:ascii="仿宋_GB2312" w:eastAsia="仿宋_GB2312" w:hAnsi="黑体" w:cs="仿宋_GB2312" w:hint="eastAsia"/>
          <w:sz w:val="32"/>
          <w:szCs w:val="32"/>
        </w:rPr>
        <w:t>202</w:t>
      </w:r>
      <w:r>
        <w:rPr>
          <w:rFonts w:ascii="仿宋_GB2312" w:eastAsia="仿宋_GB2312" w:hAnsi="黑体" w:cs="仿宋_GB2312" w:hint="eastAsia"/>
          <w:sz w:val="32"/>
          <w:szCs w:val="32"/>
        </w:rPr>
        <w:t>3</w:t>
      </w:r>
      <w:r>
        <w:rPr>
          <w:rFonts w:ascii="仿宋_GB2312" w:eastAsia="仿宋_GB2312" w:hAnsi="黑体" w:hint="eastAsia"/>
          <w:sz w:val="32"/>
          <w:szCs w:val="32"/>
        </w:rPr>
        <w:t>年财政拨款收支总预算</w:t>
      </w:r>
      <w:r>
        <w:rPr>
          <w:rFonts w:ascii="仿宋_GB2312" w:eastAsia="仿宋_GB2312" w:hAnsi="黑体" w:cs="仿宋_GB2312" w:hint="eastAsia"/>
          <w:sz w:val="32"/>
          <w:szCs w:val="32"/>
        </w:rPr>
        <w:t>1156.55</w:t>
      </w:r>
      <w:r>
        <w:rPr>
          <w:rFonts w:ascii="仿宋_GB2312" w:eastAsia="仿宋_GB2312" w:hAnsi="黑体" w:hint="eastAsia"/>
          <w:sz w:val="32"/>
          <w:szCs w:val="32"/>
        </w:rPr>
        <w:t>万元，</w:t>
      </w:r>
      <w:r>
        <w:rPr>
          <w:rFonts w:ascii="仿宋_GB2312" w:eastAsia="仿宋_GB2312" w:hAnsi="黑体" w:hint="eastAsia"/>
          <w:sz w:val="32"/>
          <w:szCs w:val="32"/>
          <w:u w:val="single"/>
        </w:rPr>
        <w:t>比上年预算数</w:t>
      </w:r>
      <w:r>
        <w:rPr>
          <w:rFonts w:ascii="仿宋_GB2312" w:eastAsia="仿宋_GB2312" w:hAnsi="黑体" w:cs="仿宋_GB2312" w:hint="eastAsia"/>
          <w:sz w:val="32"/>
          <w:szCs w:val="32"/>
          <w:u w:val="single"/>
        </w:rPr>
        <w:t>增加</w:t>
      </w:r>
      <w:r>
        <w:rPr>
          <w:rFonts w:ascii="仿宋_GB2312" w:eastAsia="仿宋_GB2312" w:hAnsi="黑体" w:cs="仿宋_GB2312" w:hint="eastAsia"/>
          <w:sz w:val="32"/>
          <w:szCs w:val="32"/>
          <w:u w:val="single"/>
        </w:rPr>
        <w:t>604.17</w:t>
      </w:r>
      <w:r>
        <w:rPr>
          <w:rFonts w:ascii="仿宋_GB2312" w:eastAsia="仿宋_GB2312" w:hAnsi="黑体" w:hint="eastAsia"/>
          <w:sz w:val="32"/>
          <w:szCs w:val="32"/>
          <w:u w:val="single"/>
        </w:rPr>
        <w:t>万元，主要是农林水支出</w:t>
      </w:r>
      <w:r>
        <w:rPr>
          <w:rFonts w:ascii="仿宋_GB2312" w:eastAsia="仿宋_GB2312" w:hAnsi="黑体" w:hint="eastAsia"/>
          <w:sz w:val="32"/>
          <w:szCs w:val="32"/>
          <w:u w:val="single"/>
        </w:rPr>
        <w:t>增加</w:t>
      </w:r>
      <w:r>
        <w:rPr>
          <w:rFonts w:ascii="仿宋_GB2312" w:eastAsia="仿宋_GB2312" w:hAnsi="黑体" w:hint="eastAsia"/>
          <w:sz w:val="32"/>
          <w:szCs w:val="32"/>
          <w:u w:val="single"/>
        </w:rPr>
        <w:t>162.98</w:t>
      </w:r>
      <w:r>
        <w:rPr>
          <w:rFonts w:ascii="仿宋_GB2312" w:eastAsia="仿宋_GB2312" w:hAnsi="黑体" w:hint="eastAsia"/>
          <w:sz w:val="32"/>
          <w:szCs w:val="32"/>
          <w:u w:val="single"/>
        </w:rPr>
        <w:t>万元，节能环保支出</w:t>
      </w:r>
      <w:r>
        <w:rPr>
          <w:rFonts w:ascii="仿宋_GB2312" w:eastAsia="仿宋_GB2312" w:hAnsi="黑体" w:hint="eastAsia"/>
          <w:sz w:val="32"/>
          <w:szCs w:val="32"/>
          <w:u w:val="single"/>
        </w:rPr>
        <w:t>增加</w:t>
      </w:r>
      <w:r>
        <w:rPr>
          <w:rFonts w:ascii="仿宋_GB2312" w:eastAsia="仿宋_GB2312" w:hAnsi="黑体" w:hint="eastAsia"/>
          <w:sz w:val="32"/>
          <w:szCs w:val="32"/>
          <w:u w:val="single"/>
        </w:rPr>
        <w:t>440.71</w:t>
      </w:r>
      <w:r>
        <w:rPr>
          <w:rFonts w:ascii="仿宋_GB2312" w:eastAsia="仿宋_GB2312" w:hAnsi="黑体" w:hint="eastAsia"/>
          <w:sz w:val="32"/>
          <w:szCs w:val="32"/>
          <w:u w:val="single"/>
        </w:rPr>
        <w:t>万元</w:t>
      </w:r>
      <w:r>
        <w:rPr>
          <w:rFonts w:ascii="仿宋_GB2312" w:eastAsia="仿宋_GB2312" w:hAnsi="黑体" w:hint="eastAsia"/>
          <w:sz w:val="32"/>
          <w:szCs w:val="32"/>
          <w:u w:val="single"/>
        </w:rPr>
        <w:t>，</w:t>
      </w:r>
      <w:r>
        <w:rPr>
          <w:rFonts w:ascii="仿宋_GB2312" w:eastAsia="仿宋_GB2312" w:hAnsiTheme="minorEastAsia" w:cs="仿宋_GB2312" w:hint="eastAsia"/>
          <w:sz w:val="32"/>
          <w:szCs w:val="32"/>
          <w:shd w:val="clear" w:color="auto" w:fill="FFFFFF"/>
        </w:rPr>
        <w:t>住房保障支出</w:t>
      </w:r>
      <w:r>
        <w:rPr>
          <w:rFonts w:ascii="仿宋_GB2312" w:eastAsia="仿宋_GB2312" w:hAnsiTheme="minorEastAsia" w:cs="仿宋_GB2312" w:hint="eastAsia"/>
          <w:sz w:val="32"/>
          <w:szCs w:val="32"/>
          <w:shd w:val="clear" w:color="auto" w:fill="FFFFFF"/>
        </w:rPr>
        <w:t>增加</w:t>
      </w:r>
      <w:r>
        <w:rPr>
          <w:rFonts w:ascii="仿宋_GB2312" w:eastAsia="仿宋_GB2312" w:hAnsiTheme="minorEastAsia" w:cs="仿宋_GB2312" w:hint="eastAsia"/>
          <w:sz w:val="32"/>
          <w:szCs w:val="32"/>
          <w:shd w:val="clear" w:color="auto" w:fill="FFFFFF"/>
        </w:rPr>
        <w:t>0.49</w:t>
      </w:r>
      <w:r>
        <w:rPr>
          <w:rFonts w:ascii="仿宋_GB2312" w:eastAsia="仿宋_GB2312" w:hAnsiTheme="minorEastAsia" w:cs="仿宋_GB2312" w:hint="eastAsia"/>
          <w:sz w:val="32"/>
          <w:szCs w:val="32"/>
          <w:shd w:val="clear" w:color="auto" w:fill="FFFFFF"/>
        </w:rPr>
        <w:t>万元</w:t>
      </w:r>
      <w:r>
        <w:rPr>
          <w:rFonts w:ascii="仿宋_GB2312" w:eastAsia="仿宋_GB2312" w:hAnsi="黑体" w:hint="eastAsia"/>
          <w:sz w:val="32"/>
          <w:szCs w:val="32"/>
        </w:rPr>
        <w:t>。其中，收入总计</w:t>
      </w:r>
      <w:r>
        <w:rPr>
          <w:rFonts w:ascii="仿宋_GB2312" w:eastAsia="仿宋_GB2312" w:hAnsi="黑体" w:cs="仿宋_GB2312" w:hint="eastAsia"/>
          <w:sz w:val="32"/>
          <w:szCs w:val="32"/>
        </w:rPr>
        <w:t>1160.05</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1124.98</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lastRenderedPageBreak/>
        <w:t>10.07</w:t>
      </w:r>
      <w:r>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仿宋_GB2312" w:eastAsia="仿宋_GB2312" w:hAnsi="黑体" w:hint="eastAsia"/>
          <w:sz w:val="32"/>
          <w:szCs w:val="32"/>
        </w:rPr>
        <w:t>其他收入</w:t>
      </w:r>
      <w:r>
        <w:rPr>
          <w:rFonts w:ascii="仿宋_GB2312" w:eastAsia="仿宋_GB2312" w:hAnsi="黑体" w:cs="仿宋_GB2312" w:hint="eastAsia"/>
          <w:sz w:val="32"/>
          <w:szCs w:val="32"/>
        </w:rPr>
        <w:t>25</w:t>
      </w:r>
      <w:r>
        <w:rPr>
          <w:rFonts w:ascii="仿宋_GB2312" w:eastAsia="仿宋_GB2312" w:hAnsi="黑体" w:hint="eastAsia"/>
          <w:sz w:val="32"/>
          <w:szCs w:val="32"/>
        </w:rPr>
        <w:t>万元；支出总计</w:t>
      </w:r>
      <w:r>
        <w:rPr>
          <w:rFonts w:ascii="仿宋_GB2312" w:eastAsia="仿宋_GB2312" w:hAnsi="黑体" w:cs="仿宋_GB2312" w:hint="eastAsia"/>
          <w:sz w:val="32"/>
          <w:szCs w:val="32"/>
        </w:rPr>
        <w:t>1156.55</w:t>
      </w:r>
      <w:r>
        <w:rPr>
          <w:rFonts w:ascii="仿宋_GB2312" w:eastAsia="仿宋_GB2312" w:hAnsi="黑体" w:hint="eastAsia"/>
          <w:sz w:val="32"/>
          <w:szCs w:val="32"/>
        </w:rPr>
        <w:t>万元，包括</w:t>
      </w:r>
      <w:r>
        <w:rPr>
          <w:rFonts w:ascii="仿宋_GB2312" w:eastAsia="仿宋_GB2312" w:hAnsiTheme="minorEastAsia" w:cs="仿宋_GB2312" w:hint="eastAsia"/>
          <w:sz w:val="32"/>
          <w:szCs w:val="32"/>
          <w:shd w:val="clear" w:color="auto" w:fill="FFFFFF"/>
        </w:rPr>
        <w:t>社会保障和就业支出</w:t>
      </w:r>
      <w:r>
        <w:rPr>
          <w:rFonts w:ascii="仿宋_GB2312" w:eastAsia="仿宋_GB2312" w:hAnsiTheme="minorEastAsia" w:cs="仿宋_GB2312" w:hint="eastAsia"/>
          <w:sz w:val="32"/>
          <w:szCs w:val="32"/>
          <w:shd w:val="clear" w:color="auto" w:fill="FFFFFF"/>
        </w:rPr>
        <w:t>10.8</w:t>
      </w:r>
      <w:r>
        <w:rPr>
          <w:rFonts w:ascii="仿宋_GB2312" w:eastAsia="仿宋_GB2312" w:hAnsiTheme="minorEastAsia" w:cs="仿宋_GB2312" w:hint="eastAsia"/>
          <w:sz w:val="32"/>
          <w:szCs w:val="32"/>
          <w:shd w:val="clear" w:color="auto" w:fill="FFFFFF"/>
        </w:rPr>
        <w:t>万元、卫生健康支出</w:t>
      </w:r>
      <w:r>
        <w:rPr>
          <w:rFonts w:ascii="仿宋_GB2312" w:eastAsia="仿宋_GB2312" w:hAnsiTheme="minorEastAsia" w:cs="仿宋_GB2312" w:hint="eastAsia"/>
          <w:sz w:val="32"/>
          <w:szCs w:val="32"/>
          <w:shd w:val="clear" w:color="auto" w:fill="FFFFFF"/>
        </w:rPr>
        <w:t>3.83</w:t>
      </w:r>
      <w:r>
        <w:rPr>
          <w:rFonts w:ascii="仿宋_GB2312" w:eastAsia="仿宋_GB2312" w:hAnsiTheme="minorEastAsia" w:cs="仿宋_GB2312" w:hint="eastAsia"/>
          <w:sz w:val="32"/>
          <w:szCs w:val="32"/>
          <w:shd w:val="clear" w:color="auto" w:fill="FFFFFF"/>
        </w:rPr>
        <w:t>万元、节能环保支出</w:t>
      </w:r>
      <w:r>
        <w:rPr>
          <w:rFonts w:ascii="仿宋_GB2312" w:eastAsia="仿宋_GB2312" w:hAnsiTheme="minorEastAsia" w:cs="仿宋_GB2312" w:hint="eastAsia"/>
          <w:sz w:val="32"/>
          <w:szCs w:val="32"/>
          <w:shd w:val="clear" w:color="auto" w:fill="FFFFFF"/>
        </w:rPr>
        <w:t>814.17</w:t>
      </w:r>
      <w:r>
        <w:rPr>
          <w:rFonts w:ascii="仿宋_GB2312" w:eastAsia="仿宋_GB2312" w:hAnsiTheme="minorEastAsia" w:cs="仿宋_GB2312" w:hint="eastAsia"/>
          <w:sz w:val="32"/>
          <w:szCs w:val="32"/>
          <w:shd w:val="clear" w:color="auto" w:fill="FFFFFF"/>
        </w:rPr>
        <w:t>万元、农林水支出</w:t>
      </w:r>
      <w:r>
        <w:rPr>
          <w:rFonts w:ascii="仿宋_GB2312" w:eastAsia="仿宋_GB2312" w:hAnsiTheme="minorEastAsia" w:cs="仿宋_GB2312" w:hint="eastAsia"/>
          <w:sz w:val="32"/>
          <w:szCs w:val="32"/>
          <w:shd w:val="clear" w:color="auto" w:fill="FFFFFF"/>
        </w:rPr>
        <w:t>322.35</w:t>
      </w:r>
      <w:r>
        <w:rPr>
          <w:rFonts w:ascii="仿宋_GB2312" w:eastAsia="仿宋_GB2312" w:hAnsiTheme="minorEastAsia" w:cs="仿宋_GB2312" w:hint="eastAsia"/>
          <w:sz w:val="32"/>
          <w:szCs w:val="32"/>
          <w:shd w:val="clear" w:color="auto" w:fill="FFFFFF"/>
        </w:rPr>
        <w:t>万元、住房保障支出</w:t>
      </w:r>
      <w:r>
        <w:rPr>
          <w:rFonts w:ascii="仿宋_GB2312" w:eastAsia="仿宋_GB2312" w:hAnsiTheme="minorEastAsia" w:cs="仿宋_GB2312" w:hint="eastAsia"/>
          <w:sz w:val="32"/>
          <w:szCs w:val="32"/>
          <w:shd w:val="clear" w:color="auto" w:fill="FFFFFF"/>
        </w:rPr>
        <w:t>5.45</w:t>
      </w:r>
      <w:r>
        <w:rPr>
          <w:rFonts w:ascii="仿宋_GB2312" w:eastAsia="仿宋_GB2312" w:hAnsiTheme="minorEastAsia" w:cs="仿宋_GB2312" w:hint="eastAsia"/>
          <w:sz w:val="32"/>
          <w:szCs w:val="32"/>
          <w:shd w:val="clear" w:color="auto" w:fill="FFFFFF"/>
        </w:rPr>
        <w:t>万元。</w:t>
      </w:r>
    </w:p>
    <w:p w:rsidR="00DD2B09" w:rsidRDefault="00CE49AC">
      <w:pPr>
        <w:ind w:firstLineChars="200" w:firstLine="640"/>
        <w:jc w:val="left"/>
        <w:rPr>
          <w:rFonts w:ascii="黑体" w:eastAsia="黑体" w:hAnsi="黑体"/>
          <w:sz w:val="32"/>
          <w:szCs w:val="32"/>
        </w:rPr>
      </w:pPr>
      <w:r>
        <w:rPr>
          <w:rFonts w:ascii="黑体" w:eastAsia="黑体" w:hAnsi="黑体" w:hint="eastAsia"/>
          <w:sz w:val="32"/>
          <w:szCs w:val="32"/>
        </w:rPr>
        <w:t>二、关于</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hint="eastAsia"/>
          <w:sz w:val="32"/>
          <w:szCs w:val="32"/>
        </w:rPr>
        <w:t>年一般公共预算当年拨款情况说明</w:t>
      </w:r>
    </w:p>
    <w:p w:rsidR="00DD2B09" w:rsidRDefault="00CE49AC">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DD2B09" w:rsidRDefault="00CE49AC" w:rsidP="00CE49AC">
      <w:pPr>
        <w:ind w:firstLineChars="200" w:firstLine="672"/>
        <w:rPr>
          <w:rFonts w:ascii="仿宋_GB2312" w:eastAsia="仿宋_GB2312" w:hAnsi="黑体"/>
          <w:sz w:val="32"/>
          <w:szCs w:val="32"/>
        </w:rPr>
      </w:pPr>
      <w:r>
        <w:rPr>
          <w:rFonts w:ascii="仿宋_GB2312" w:eastAsia="仿宋_GB2312" w:hAnsi="黑体" w:cs="仿宋_GB2312" w:hint="eastAsia"/>
          <w:sz w:val="32"/>
          <w:szCs w:val="32"/>
        </w:rPr>
        <w:t>海南省保梅岭林场</w:t>
      </w:r>
      <w:r>
        <w:rPr>
          <w:rFonts w:ascii="仿宋_GB2312" w:eastAsia="仿宋_GB2312" w:hAnsi="黑体" w:cs="仿宋_GB2312" w:hint="eastAsia"/>
          <w:sz w:val="32"/>
          <w:szCs w:val="32"/>
        </w:rPr>
        <w:t>202</w:t>
      </w:r>
      <w:r>
        <w:rPr>
          <w:rFonts w:ascii="仿宋_GB2312" w:eastAsia="仿宋_GB2312" w:hAnsi="黑体" w:cs="仿宋_GB2312" w:hint="eastAsia"/>
          <w:sz w:val="32"/>
          <w:szCs w:val="32"/>
        </w:rPr>
        <w:t>3</w:t>
      </w:r>
      <w:r>
        <w:rPr>
          <w:rFonts w:ascii="仿宋_GB2312" w:eastAsia="仿宋_GB2312" w:hAnsi="黑体" w:hint="eastAsia"/>
          <w:sz w:val="32"/>
          <w:szCs w:val="32"/>
        </w:rPr>
        <w:t>年一般公共预算当年拨款</w:t>
      </w:r>
      <w:r>
        <w:rPr>
          <w:rFonts w:ascii="仿宋_GB2312" w:eastAsia="仿宋_GB2312" w:hAnsi="黑体" w:cs="仿宋_GB2312" w:hint="eastAsia"/>
          <w:sz w:val="32"/>
          <w:szCs w:val="32"/>
        </w:rPr>
        <w:t>1156.55</w:t>
      </w:r>
      <w:r>
        <w:rPr>
          <w:rFonts w:ascii="仿宋_GB2312" w:eastAsia="仿宋_GB2312" w:hAnsi="黑体" w:hint="eastAsia"/>
          <w:sz w:val="32"/>
          <w:szCs w:val="32"/>
        </w:rPr>
        <w:t>万元，</w:t>
      </w:r>
      <w:r>
        <w:rPr>
          <w:rFonts w:ascii="仿宋_GB2312" w:eastAsia="仿宋_GB2312" w:hAnsi="黑体" w:hint="eastAsia"/>
          <w:sz w:val="32"/>
          <w:szCs w:val="32"/>
          <w:u w:val="single"/>
        </w:rPr>
        <w:t>比上年预算数</w:t>
      </w:r>
      <w:r>
        <w:rPr>
          <w:rFonts w:ascii="仿宋_GB2312" w:eastAsia="仿宋_GB2312" w:hAnsi="黑体" w:cs="仿宋_GB2312" w:hint="eastAsia"/>
          <w:sz w:val="32"/>
          <w:szCs w:val="32"/>
          <w:u w:val="single"/>
        </w:rPr>
        <w:t>增加</w:t>
      </w:r>
      <w:r>
        <w:rPr>
          <w:rFonts w:ascii="仿宋_GB2312" w:eastAsia="仿宋_GB2312" w:hAnsi="黑体" w:cs="仿宋_GB2312" w:hint="eastAsia"/>
          <w:sz w:val="32"/>
          <w:szCs w:val="32"/>
          <w:u w:val="single"/>
        </w:rPr>
        <w:t>604.17</w:t>
      </w:r>
      <w:r>
        <w:rPr>
          <w:rFonts w:ascii="仿宋_GB2312" w:eastAsia="仿宋_GB2312" w:hAnsi="黑体" w:hint="eastAsia"/>
          <w:sz w:val="32"/>
          <w:szCs w:val="32"/>
          <w:u w:val="single"/>
        </w:rPr>
        <w:t>万元，主要是农林水支出</w:t>
      </w:r>
      <w:r>
        <w:rPr>
          <w:rFonts w:ascii="仿宋_GB2312" w:eastAsia="仿宋_GB2312" w:hAnsi="黑体" w:hint="eastAsia"/>
          <w:sz w:val="32"/>
          <w:szCs w:val="32"/>
          <w:u w:val="single"/>
        </w:rPr>
        <w:t>增加</w:t>
      </w:r>
      <w:r>
        <w:rPr>
          <w:rFonts w:ascii="仿宋_GB2312" w:eastAsia="仿宋_GB2312" w:hAnsi="黑体" w:hint="eastAsia"/>
          <w:sz w:val="32"/>
          <w:szCs w:val="32"/>
          <w:u w:val="single"/>
        </w:rPr>
        <w:t>162.98</w:t>
      </w:r>
      <w:r>
        <w:rPr>
          <w:rFonts w:ascii="仿宋_GB2312" w:eastAsia="仿宋_GB2312" w:hAnsi="黑体" w:hint="eastAsia"/>
          <w:sz w:val="32"/>
          <w:szCs w:val="32"/>
          <w:u w:val="single"/>
        </w:rPr>
        <w:t>万元，节能环保支出</w:t>
      </w:r>
      <w:r>
        <w:rPr>
          <w:rFonts w:ascii="仿宋_GB2312" w:eastAsia="仿宋_GB2312" w:hAnsi="黑体" w:hint="eastAsia"/>
          <w:sz w:val="32"/>
          <w:szCs w:val="32"/>
          <w:u w:val="single"/>
        </w:rPr>
        <w:t>增加</w:t>
      </w:r>
      <w:r>
        <w:rPr>
          <w:rFonts w:ascii="仿宋_GB2312" w:eastAsia="仿宋_GB2312" w:hAnsi="黑体" w:hint="eastAsia"/>
          <w:sz w:val="32"/>
          <w:szCs w:val="32"/>
          <w:u w:val="single"/>
        </w:rPr>
        <w:t>440.71</w:t>
      </w:r>
      <w:r>
        <w:rPr>
          <w:rFonts w:ascii="仿宋_GB2312" w:eastAsia="仿宋_GB2312" w:hAnsi="黑体" w:hint="eastAsia"/>
          <w:sz w:val="32"/>
          <w:szCs w:val="32"/>
          <w:u w:val="single"/>
        </w:rPr>
        <w:t>万元</w:t>
      </w:r>
      <w:r>
        <w:rPr>
          <w:rFonts w:ascii="仿宋_GB2312" w:eastAsia="仿宋_GB2312" w:hAnsi="黑体" w:hint="eastAsia"/>
          <w:sz w:val="32"/>
          <w:szCs w:val="32"/>
          <w:u w:val="single"/>
        </w:rPr>
        <w:t>，</w:t>
      </w:r>
      <w:r>
        <w:rPr>
          <w:rFonts w:ascii="仿宋_GB2312" w:eastAsia="仿宋_GB2312" w:hAnsiTheme="minorEastAsia" w:cs="仿宋_GB2312" w:hint="eastAsia"/>
          <w:sz w:val="32"/>
          <w:szCs w:val="32"/>
          <w:shd w:val="clear" w:color="auto" w:fill="FFFFFF"/>
        </w:rPr>
        <w:t>住房保障支出</w:t>
      </w:r>
      <w:r>
        <w:rPr>
          <w:rFonts w:ascii="仿宋_GB2312" w:eastAsia="仿宋_GB2312" w:hAnsiTheme="minorEastAsia" w:cs="仿宋_GB2312" w:hint="eastAsia"/>
          <w:sz w:val="32"/>
          <w:szCs w:val="32"/>
          <w:shd w:val="clear" w:color="auto" w:fill="FFFFFF"/>
        </w:rPr>
        <w:t>增加</w:t>
      </w:r>
      <w:r>
        <w:rPr>
          <w:rFonts w:ascii="仿宋_GB2312" w:eastAsia="仿宋_GB2312" w:hAnsiTheme="minorEastAsia" w:cs="仿宋_GB2312" w:hint="eastAsia"/>
          <w:sz w:val="32"/>
          <w:szCs w:val="32"/>
          <w:shd w:val="clear" w:color="auto" w:fill="FFFFFF"/>
        </w:rPr>
        <w:t>0.49</w:t>
      </w:r>
      <w:r>
        <w:rPr>
          <w:rFonts w:ascii="仿宋_GB2312" w:eastAsia="仿宋_GB2312" w:hAnsiTheme="minorEastAsia" w:cs="仿宋_GB2312" w:hint="eastAsia"/>
          <w:sz w:val="32"/>
          <w:szCs w:val="32"/>
          <w:shd w:val="clear" w:color="auto" w:fill="FFFFFF"/>
        </w:rPr>
        <w:t>万元</w:t>
      </w:r>
      <w:r>
        <w:rPr>
          <w:rFonts w:ascii="仿宋_GB2312" w:eastAsia="仿宋_GB2312" w:hAnsi="黑体" w:hint="eastAsia"/>
          <w:sz w:val="32"/>
          <w:szCs w:val="32"/>
          <w:u w:val="single"/>
        </w:rPr>
        <w:t>。</w:t>
      </w:r>
    </w:p>
    <w:p w:rsidR="00DD2B09" w:rsidRDefault="00CE49AC">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DD2B09" w:rsidRDefault="00CE49AC">
      <w:pPr>
        <w:pStyle w:val="a5"/>
        <w:widowControl/>
        <w:rPr>
          <w:rFonts w:ascii="仿宋_GB2312" w:eastAsia="仿宋_GB2312" w:hAnsiTheme="minorEastAsia"/>
          <w:sz w:val="32"/>
          <w:szCs w:val="32"/>
        </w:rPr>
      </w:pPr>
      <w:r>
        <w:rPr>
          <w:rFonts w:asciiTheme="minorEastAsia" w:hAnsiTheme="minorEastAsia" w:cs="仿宋_GB2312" w:hint="eastAsia"/>
          <w:sz w:val="28"/>
          <w:szCs w:val="28"/>
          <w:shd w:val="clear" w:color="auto" w:fill="FFFFFF"/>
        </w:rPr>
        <w:t xml:space="preserve"> </w:t>
      </w:r>
      <w:r>
        <w:rPr>
          <w:rFonts w:ascii="仿宋_GB2312" w:eastAsia="仿宋_GB2312" w:hAnsiTheme="minorEastAsia" w:cs="仿宋_GB2312" w:hint="eastAsia"/>
          <w:sz w:val="32"/>
          <w:szCs w:val="32"/>
          <w:shd w:val="clear" w:color="auto" w:fill="FFFFFF"/>
        </w:rPr>
        <w:t xml:space="preserve">   </w:t>
      </w:r>
      <w:r>
        <w:rPr>
          <w:rFonts w:ascii="仿宋_GB2312" w:eastAsia="仿宋_GB2312" w:hAnsiTheme="minorEastAsia" w:cs="仿宋_GB2312" w:hint="eastAsia"/>
          <w:sz w:val="32"/>
          <w:szCs w:val="32"/>
          <w:shd w:val="clear" w:color="auto" w:fill="FFFFFF"/>
        </w:rPr>
        <w:t>社会保障和就业（类）支出</w:t>
      </w:r>
      <w:r>
        <w:rPr>
          <w:rFonts w:ascii="仿宋_GB2312" w:eastAsia="仿宋_GB2312" w:hAnsiTheme="minorEastAsia" w:cs="仿宋_GB2312" w:hint="eastAsia"/>
          <w:sz w:val="32"/>
          <w:szCs w:val="32"/>
          <w:shd w:val="clear" w:color="auto" w:fill="FFFFFF"/>
        </w:rPr>
        <w:t>10.8</w:t>
      </w:r>
      <w:r>
        <w:rPr>
          <w:rFonts w:ascii="仿宋_GB2312" w:eastAsia="仿宋_GB2312" w:hAnsiTheme="minorEastAsia" w:cs="仿宋_GB2312" w:hint="eastAsia"/>
          <w:sz w:val="32"/>
          <w:szCs w:val="32"/>
          <w:shd w:val="clear" w:color="auto" w:fill="FFFFFF"/>
        </w:rPr>
        <w:t>万元，占</w:t>
      </w:r>
      <w:r>
        <w:rPr>
          <w:rFonts w:ascii="仿宋_GB2312" w:eastAsia="仿宋_GB2312" w:hAnsiTheme="minorEastAsia" w:cs="仿宋_GB2312" w:hint="eastAsia"/>
          <w:sz w:val="32"/>
          <w:szCs w:val="32"/>
          <w:shd w:val="clear" w:color="auto" w:fill="FFFFFF"/>
        </w:rPr>
        <w:t>0.92</w:t>
      </w:r>
      <w:r>
        <w:rPr>
          <w:rFonts w:ascii="仿宋_GB2312" w:eastAsia="仿宋_GB2312" w:hAnsiTheme="minorEastAsia" w:cs="仿宋_GB2312" w:hint="eastAsia"/>
          <w:sz w:val="32"/>
          <w:szCs w:val="32"/>
          <w:shd w:val="clear" w:color="auto" w:fill="FFFFFF"/>
        </w:rPr>
        <w:t>%</w:t>
      </w:r>
      <w:r>
        <w:rPr>
          <w:rFonts w:ascii="仿宋_GB2312" w:eastAsia="仿宋_GB2312" w:hAnsiTheme="minorEastAsia" w:cs="仿宋_GB2312" w:hint="eastAsia"/>
          <w:sz w:val="32"/>
          <w:szCs w:val="32"/>
          <w:shd w:val="clear" w:color="auto" w:fill="FFFFFF"/>
        </w:rPr>
        <w:t>；卫生健康（类）支出</w:t>
      </w:r>
      <w:r>
        <w:rPr>
          <w:rFonts w:ascii="仿宋_GB2312" w:eastAsia="仿宋_GB2312" w:hAnsiTheme="minorEastAsia" w:cs="仿宋_GB2312" w:hint="eastAsia"/>
          <w:sz w:val="32"/>
          <w:szCs w:val="32"/>
          <w:shd w:val="clear" w:color="auto" w:fill="FFFFFF"/>
        </w:rPr>
        <w:t>3.83</w:t>
      </w:r>
      <w:r>
        <w:rPr>
          <w:rFonts w:ascii="仿宋_GB2312" w:eastAsia="仿宋_GB2312" w:hAnsiTheme="minorEastAsia" w:cs="仿宋_GB2312" w:hint="eastAsia"/>
          <w:sz w:val="32"/>
          <w:szCs w:val="32"/>
          <w:shd w:val="clear" w:color="auto" w:fill="FFFFFF"/>
        </w:rPr>
        <w:t>万元，占</w:t>
      </w:r>
      <w:r>
        <w:rPr>
          <w:rFonts w:ascii="仿宋_GB2312" w:eastAsia="仿宋_GB2312" w:hAnsiTheme="minorEastAsia" w:cs="仿宋_GB2312" w:hint="eastAsia"/>
          <w:sz w:val="32"/>
          <w:szCs w:val="32"/>
          <w:shd w:val="clear" w:color="auto" w:fill="FFFFFF"/>
        </w:rPr>
        <w:t>0.32</w:t>
      </w:r>
      <w:r>
        <w:rPr>
          <w:rFonts w:ascii="仿宋_GB2312" w:eastAsia="仿宋_GB2312" w:hAnsiTheme="minorEastAsia" w:cs="仿宋_GB2312" w:hint="eastAsia"/>
          <w:sz w:val="32"/>
          <w:szCs w:val="32"/>
          <w:shd w:val="clear" w:color="auto" w:fill="FFFFFF"/>
        </w:rPr>
        <w:t>%</w:t>
      </w:r>
      <w:r>
        <w:rPr>
          <w:rFonts w:ascii="仿宋_GB2312" w:eastAsia="仿宋_GB2312" w:hAnsiTheme="minorEastAsia" w:cs="仿宋_GB2312" w:hint="eastAsia"/>
          <w:sz w:val="32"/>
          <w:szCs w:val="32"/>
          <w:shd w:val="clear" w:color="auto" w:fill="FFFFFF"/>
        </w:rPr>
        <w:t>；节能环保（类）支出</w:t>
      </w:r>
      <w:r>
        <w:rPr>
          <w:rFonts w:ascii="仿宋_GB2312" w:eastAsia="仿宋_GB2312" w:hAnsiTheme="minorEastAsia" w:cs="仿宋_GB2312" w:hint="eastAsia"/>
          <w:sz w:val="32"/>
          <w:szCs w:val="32"/>
          <w:shd w:val="clear" w:color="auto" w:fill="FFFFFF"/>
        </w:rPr>
        <w:t>814.17</w:t>
      </w:r>
      <w:r>
        <w:rPr>
          <w:rFonts w:ascii="仿宋_GB2312" w:eastAsia="仿宋_GB2312" w:hAnsiTheme="minorEastAsia" w:cs="仿宋_GB2312" w:hint="eastAsia"/>
          <w:sz w:val="32"/>
          <w:szCs w:val="32"/>
          <w:shd w:val="clear" w:color="auto" w:fill="FFFFFF"/>
        </w:rPr>
        <w:t>万元，占</w:t>
      </w:r>
      <w:r>
        <w:rPr>
          <w:rFonts w:ascii="仿宋_GB2312" w:eastAsia="仿宋_GB2312" w:hAnsiTheme="minorEastAsia" w:cs="仿宋_GB2312" w:hint="eastAsia"/>
          <w:sz w:val="32"/>
          <w:szCs w:val="32"/>
          <w:shd w:val="clear" w:color="auto" w:fill="FFFFFF"/>
        </w:rPr>
        <w:t>70.4</w:t>
      </w:r>
      <w:r>
        <w:rPr>
          <w:rFonts w:ascii="仿宋_GB2312" w:eastAsia="仿宋_GB2312" w:hAnsiTheme="minorEastAsia" w:cs="仿宋_GB2312" w:hint="eastAsia"/>
          <w:sz w:val="32"/>
          <w:szCs w:val="32"/>
          <w:shd w:val="clear" w:color="auto" w:fill="FFFFFF"/>
        </w:rPr>
        <w:t>%</w:t>
      </w:r>
      <w:r>
        <w:rPr>
          <w:rFonts w:ascii="仿宋_GB2312" w:eastAsia="仿宋_GB2312" w:hAnsiTheme="minorEastAsia" w:cs="仿宋_GB2312" w:hint="eastAsia"/>
          <w:sz w:val="32"/>
          <w:szCs w:val="32"/>
          <w:shd w:val="clear" w:color="auto" w:fill="FFFFFF"/>
        </w:rPr>
        <w:t>；农林水（类）支出</w:t>
      </w:r>
      <w:r>
        <w:rPr>
          <w:rFonts w:ascii="仿宋_GB2312" w:eastAsia="仿宋_GB2312" w:hAnsiTheme="minorEastAsia" w:cs="仿宋_GB2312" w:hint="eastAsia"/>
          <w:sz w:val="32"/>
          <w:szCs w:val="32"/>
          <w:shd w:val="clear" w:color="auto" w:fill="FFFFFF"/>
        </w:rPr>
        <w:t>322.31</w:t>
      </w:r>
      <w:r>
        <w:rPr>
          <w:rFonts w:ascii="仿宋_GB2312" w:eastAsia="仿宋_GB2312" w:hAnsiTheme="minorEastAsia" w:cs="仿宋_GB2312" w:hint="eastAsia"/>
          <w:sz w:val="32"/>
          <w:szCs w:val="32"/>
          <w:shd w:val="clear" w:color="auto" w:fill="FFFFFF"/>
        </w:rPr>
        <w:t>万元，占</w:t>
      </w:r>
      <w:r>
        <w:rPr>
          <w:rFonts w:ascii="仿宋_GB2312" w:eastAsia="仿宋_GB2312" w:hAnsiTheme="minorEastAsia" w:cs="仿宋_GB2312" w:hint="eastAsia"/>
          <w:sz w:val="32"/>
          <w:szCs w:val="32"/>
          <w:shd w:val="clear" w:color="auto" w:fill="FFFFFF"/>
        </w:rPr>
        <w:t>27.9</w:t>
      </w:r>
      <w:r>
        <w:rPr>
          <w:rFonts w:ascii="仿宋_GB2312" w:eastAsia="仿宋_GB2312" w:hAnsiTheme="minorEastAsia" w:cs="仿宋_GB2312" w:hint="eastAsia"/>
          <w:sz w:val="32"/>
          <w:szCs w:val="32"/>
          <w:shd w:val="clear" w:color="auto" w:fill="FFFFFF"/>
        </w:rPr>
        <w:t>%</w:t>
      </w:r>
      <w:r>
        <w:rPr>
          <w:rFonts w:ascii="仿宋_GB2312" w:eastAsia="仿宋_GB2312" w:hAnsiTheme="minorEastAsia" w:cs="仿宋_GB2312" w:hint="eastAsia"/>
          <w:sz w:val="32"/>
          <w:szCs w:val="32"/>
          <w:shd w:val="clear" w:color="auto" w:fill="FFFFFF"/>
        </w:rPr>
        <w:t>；住房保障（类）支出</w:t>
      </w:r>
      <w:r>
        <w:rPr>
          <w:rFonts w:ascii="仿宋_GB2312" w:eastAsia="仿宋_GB2312" w:hAnsiTheme="minorEastAsia" w:cs="仿宋_GB2312" w:hint="eastAsia"/>
          <w:sz w:val="32"/>
          <w:szCs w:val="32"/>
          <w:shd w:val="clear" w:color="auto" w:fill="FFFFFF"/>
        </w:rPr>
        <w:t>5.45</w:t>
      </w:r>
      <w:r>
        <w:rPr>
          <w:rFonts w:ascii="仿宋_GB2312" w:eastAsia="仿宋_GB2312" w:hAnsiTheme="minorEastAsia" w:cs="仿宋_GB2312" w:hint="eastAsia"/>
          <w:sz w:val="32"/>
          <w:szCs w:val="32"/>
          <w:shd w:val="clear" w:color="auto" w:fill="FFFFFF"/>
        </w:rPr>
        <w:t>万元，占</w:t>
      </w:r>
      <w:r>
        <w:rPr>
          <w:rFonts w:ascii="仿宋_GB2312" w:eastAsia="仿宋_GB2312" w:hAnsiTheme="minorEastAsia" w:cs="仿宋_GB2312" w:hint="eastAsia"/>
          <w:sz w:val="32"/>
          <w:szCs w:val="32"/>
          <w:shd w:val="clear" w:color="auto" w:fill="FFFFFF"/>
        </w:rPr>
        <w:t>0.46</w:t>
      </w:r>
      <w:r>
        <w:rPr>
          <w:rFonts w:ascii="仿宋_GB2312" w:eastAsia="仿宋_GB2312" w:hAnsiTheme="minorEastAsia" w:cs="仿宋_GB2312" w:hint="eastAsia"/>
          <w:sz w:val="32"/>
          <w:szCs w:val="32"/>
          <w:shd w:val="clear" w:color="auto" w:fill="FFFFFF"/>
        </w:rPr>
        <w:t>%</w:t>
      </w:r>
      <w:r>
        <w:rPr>
          <w:rFonts w:ascii="仿宋_GB2312" w:eastAsia="仿宋_GB2312" w:hAnsiTheme="minorEastAsia" w:cs="仿宋_GB2312" w:hint="eastAsia"/>
          <w:sz w:val="32"/>
          <w:szCs w:val="32"/>
          <w:shd w:val="clear" w:color="auto" w:fill="FFFFFF"/>
        </w:rPr>
        <w:t>。</w:t>
      </w:r>
    </w:p>
    <w:p w:rsidR="00DD2B09" w:rsidRDefault="00CE49AC">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DD2B09" w:rsidRDefault="00CE49AC">
      <w:pPr>
        <w:pStyle w:val="a5"/>
        <w:widowControl/>
        <w:ind w:firstLine="645"/>
        <w:rPr>
          <w:rFonts w:ascii="仿宋_GB2312" w:eastAsia="仿宋_GB2312" w:hAnsiTheme="minorEastAsia" w:cs="仿宋_GB2312"/>
          <w:color w:val="333333"/>
          <w:sz w:val="32"/>
          <w:szCs w:val="32"/>
          <w:shd w:val="clear" w:color="auto" w:fill="FFFFFF"/>
        </w:rPr>
      </w:pPr>
      <w:r>
        <w:rPr>
          <w:rFonts w:ascii="仿宋_GB2312" w:eastAsia="仿宋_GB2312" w:hAnsiTheme="minorEastAsia" w:cs="仿宋_GB2312" w:hint="eastAsia"/>
          <w:color w:val="333333"/>
          <w:sz w:val="32"/>
          <w:szCs w:val="32"/>
          <w:shd w:val="clear" w:color="auto" w:fill="FFFFFF"/>
        </w:rPr>
        <w:t>1</w:t>
      </w:r>
      <w:r>
        <w:rPr>
          <w:rFonts w:ascii="仿宋_GB2312" w:eastAsia="仿宋_GB2312" w:hAnsiTheme="minorEastAsia" w:cs="仿宋_GB2312" w:hint="eastAsia"/>
          <w:color w:val="333333"/>
          <w:sz w:val="32"/>
          <w:szCs w:val="32"/>
          <w:shd w:val="clear" w:color="auto" w:fill="FFFFFF"/>
        </w:rPr>
        <w:t>、社会保障和就业（类）行政事业单位养老（款）机关事业单位基本养老保险缴费支出（项）</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7.2</w:t>
      </w:r>
      <w:r>
        <w:rPr>
          <w:rFonts w:ascii="仿宋_GB2312" w:eastAsia="仿宋_GB2312" w:hAnsiTheme="minorEastAsia" w:cs="仿宋_GB2312" w:hint="eastAsia"/>
          <w:color w:val="333333"/>
          <w:sz w:val="32"/>
          <w:szCs w:val="32"/>
          <w:shd w:val="clear" w:color="auto" w:fill="FFFFFF"/>
        </w:rPr>
        <w:t>万元</w:t>
      </w:r>
      <w:r>
        <w:rPr>
          <w:rFonts w:ascii="仿宋_GB2312" w:eastAsia="仿宋_GB2312" w:hAnsiTheme="minorEastAsia" w:cs="仿宋_GB2312" w:hint="eastAsia"/>
          <w:color w:val="333333"/>
          <w:sz w:val="32"/>
          <w:szCs w:val="32"/>
          <w:shd w:val="clear" w:color="auto" w:fill="FFFFFF"/>
        </w:rPr>
        <w:t>。本</w:t>
      </w:r>
      <w:r>
        <w:rPr>
          <w:rFonts w:ascii="仿宋_GB2312" w:eastAsia="仿宋_GB2312" w:hAnsiTheme="minorEastAsia" w:cs="仿宋_GB2312" w:hint="eastAsia"/>
          <w:color w:val="333333"/>
          <w:sz w:val="32"/>
          <w:szCs w:val="32"/>
          <w:shd w:val="clear" w:color="auto" w:fill="FFFFFF"/>
        </w:rPr>
        <w:t>年预算数</w:t>
      </w:r>
      <w:r>
        <w:rPr>
          <w:rFonts w:ascii="仿宋_GB2312" w:eastAsia="仿宋_GB2312" w:hAnsi="黑体" w:hint="eastAsia"/>
          <w:sz w:val="32"/>
          <w:szCs w:val="32"/>
          <w:u w:val="single"/>
        </w:rPr>
        <w:t>与上年持平</w:t>
      </w:r>
      <w:r>
        <w:rPr>
          <w:rFonts w:ascii="仿宋_GB2312" w:eastAsia="仿宋_GB2312" w:hAnsi="黑体" w:hint="eastAsia"/>
          <w:sz w:val="32"/>
          <w:szCs w:val="32"/>
          <w:u w:val="single"/>
        </w:rPr>
        <w:t>。</w:t>
      </w:r>
    </w:p>
    <w:p w:rsidR="00DD2B09" w:rsidRDefault="00CE49AC">
      <w:pPr>
        <w:pStyle w:val="a5"/>
        <w:widowControl/>
        <w:ind w:firstLine="645"/>
        <w:rPr>
          <w:rFonts w:ascii="仿宋_GB2312" w:eastAsia="仿宋_GB2312" w:hAnsiTheme="minorEastAsia"/>
          <w:sz w:val="32"/>
          <w:szCs w:val="32"/>
        </w:rPr>
      </w:pPr>
      <w:r>
        <w:rPr>
          <w:rFonts w:ascii="仿宋_GB2312" w:eastAsia="仿宋_GB2312" w:hAnsiTheme="minorEastAsia" w:cs="仿宋_GB2312" w:hint="eastAsia"/>
          <w:color w:val="333333"/>
          <w:sz w:val="32"/>
          <w:szCs w:val="32"/>
          <w:shd w:val="clear" w:color="auto" w:fill="FFFFFF"/>
        </w:rPr>
        <w:lastRenderedPageBreak/>
        <w:t>2</w:t>
      </w:r>
      <w:r>
        <w:rPr>
          <w:rFonts w:ascii="仿宋_GB2312" w:eastAsia="仿宋_GB2312" w:hAnsiTheme="minorEastAsia" w:cs="仿宋_GB2312" w:hint="eastAsia"/>
          <w:color w:val="333333"/>
          <w:sz w:val="32"/>
          <w:szCs w:val="32"/>
          <w:shd w:val="clear" w:color="auto" w:fill="FFFFFF"/>
        </w:rPr>
        <w:t>、 社会保障和就业（类）行政事业单位养老（款）机关事业单位职业年金缴费支出（项）</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3.6</w:t>
      </w:r>
      <w:r>
        <w:rPr>
          <w:rFonts w:ascii="仿宋_GB2312" w:eastAsia="仿宋_GB2312" w:hAnsiTheme="minorEastAsia" w:cs="仿宋_GB2312" w:hint="eastAsia"/>
          <w:color w:val="333333"/>
          <w:sz w:val="32"/>
          <w:szCs w:val="32"/>
          <w:shd w:val="clear" w:color="auto" w:fill="FFFFFF"/>
        </w:rPr>
        <w:t>万元。</w:t>
      </w:r>
      <w:r>
        <w:rPr>
          <w:rFonts w:ascii="仿宋_GB2312" w:eastAsia="仿宋_GB2312" w:hAnsiTheme="minorEastAsia" w:cs="仿宋_GB2312" w:hint="eastAsia"/>
          <w:color w:val="333333"/>
          <w:sz w:val="32"/>
          <w:szCs w:val="32"/>
          <w:shd w:val="clear" w:color="auto" w:fill="FFFFFF"/>
        </w:rPr>
        <w:t>本</w:t>
      </w:r>
      <w:r>
        <w:rPr>
          <w:rFonts w:ascii="仿宋_GB2312" w:eastAsia="仿宋_GB2312" w:hAnsiTheme="minorEastAsia" w:cs="仿宋_GB2312" w:hint="eastAsia"/>
          <w:color w:val="333333"/>
          <w:sz w:val="32"/>
          <w:szCs w:val="32"/>
          <w:shd w:val="clear" w:color="auto" w:fill="FFFFFF"/>
        </w:rPr>
        <w:t>年预算数</w:t>
      </w:r>
      <w:r>
        <w:rPr>
          <w:rFonts w:ascii="仿宋_GB2312" w:eastAsia="仿宋_GB2312" w:hAnsi="黑体" w:hint="eastAsia"/>
          <w:sz w:val="32"/>
          <w:szCs w:val="32"/>
          <w:u w:val="single"/>
        </w:rPr>
        <w:t>与上年持平</w:t>
      </w:r>
      <w:r>
        <w:rPr>
          <w:rFonts w:ascii="仿宋_GB2312" w:eastAsia="仿宋_GB2312" w:hAnsi="黑体" w:hint="eastAsia"/>
          <w:sz w:val="32"/>
          <w:szCs w:val="32"/>
          <w:u w:val="single"/>
        </w:rPr>
        <w:t>。</w:t>
      </w:r>
    </w:p>
    <w:p w:rsidR="00DD2B09" w:rsidRDefault="00CE49AC">
      <w:pPr>
        <w:pStyle w:val="a5"/>
        <w:widowControl/>
        <w:ind w:firstLine="645"/>
        <w:rPr>
          <w:rFonts w:ascii="仿宋_GB2312" w:eastAsia="仿宋_GB2312" w:hAnsi="黑体"/>
          <w:sz w:val="32"/>
          <w:szCs w:val="32"/>
          <w:u w:val="single"/>
        </w:rPr>
      </w:pP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、 卫生健康（类）行政事业单位医疗（款） 事业单位医疗（项）</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3.83</w:t>
      </w:r>
      <w:r>
        <w:rPr>
          <w:rFonts w:ascii="仿宋_GB2312" w:eastAsia="仿宋_GB2312" w:hAnsiTheme="minorEastAsia" w:cs="仿宋_GB2312" w:hint="eastAsia"/>
          <w:color w:val="333333"/>
          <w:sz w:val="32"/>
          <w:szCs w:val="32"/>
          <w:shd w:val="clear" w:color="auto" w:fill="FFFFFF"/>
        </w:rPr>
        <w:t>万元。</w:t>
      </w:r>
      <w:r>
        <w:rPr>
          <w:rFonts w:ascii="仿宋_GB2312" w:eastAsia="仿宋_GB2312" w:hAnsiTheme="minorEastAsia" w:cs="仿宋_GB2312" w:hint="eastAsia"/>
          <w:color w:val="333333"/>
          <w:sz w:val="32"/>
          <w:szCs w:val="32"/>
          <w:shd w:val="clear" w:color="auto" w:fill="FFFFFF"/>
        </w:rPr>
        <w:t>本</w:t>
      </w:r>
      <w:r>
        <w:rPr>
          <w:rFonts w:ascii="仿宋_GB2312" w:eastAsia="仿宋_GB2312" w:hAnsiTheme="minorEastAsia" w:cs="仿宋_GB2312" w:hint="eastAsia"/>
          <w:color w:val="333333"/>
          <w:sz w:val="32"/>
          <w:szCs w:val="32"/>
          <w:shd w:val="clear" w:color="auto" w:fill="FFFFFF"/>
        </w:rPr>
        <w:t>年预算数</w:t>
      </w:r>
      <w:r>
        <w:rPr>
          <w:rFonts w:ascii="仿宋_GB2312" w:eastAsia="仿宋_GB2312" w:hAnsi="黑体" w:hint="eastAsia"/>
          <w:sz w:val="32"/>
          <w:szCs w:val="32"/>
          <w:u w:val="single"/>
        </w:rPr>
        <w:t>与上年持平</w:t>
      </w:r>
      <w:r>
        <w:rPr>
          <w:rFonts w:ascii="仿宋_GB2312" w:eastAsia="仿宋_GB2312" w:hAnsi="黑体" w:hint="eastAsia"/>
          <w:sz w:val="32"/>
          <w:szCs w:val="32"/>
          <w:u w:val="single"/>
        </w:rPr>
        <w:t>。</w:t>
      </w:r>
    </w:p>
    <w:p w:rsidR="00DD2B09" w:rsidRDefault="00CE49AC">
      <w:pPr>
        <w:pStyle w:val="a5"/>
        <w:widowControl/>
        <w:ind w:firstLine="645"/>
        <w:rPr>
          <w:rFonts w:ascii="仿宋_GB2312" w:eastAsia="仿宋_GB2312" w:hAnsi="黑体"/>
          <w:sz w:val="32"/>
          <w:szCs w:val="32"/>
          <w:u w:val="single"/>
        </w:rPr>
      </w:pPr>
      <w:r>
        <w:rPr>
          <w:rFonts w:ascii="仿宋_GB2312" w:eastAsia="仿宋_GB2312" w:hAnsiTheme="minorEastAsia" w:cs="仿宋_GB2312" w:hint="eastAsia"/>
          <w:color w:val="333333"/>
          <w:sz w:val="32"/>
          <w:szCs w:val="32"/>
          <w:shd w:val="clear" w:color="auto" w:fill="FFFFFF"/>
        </w:rPr>
        <w:t>4</w:t>
      </w:r>
      <w:r>
        <w:rPr>
          <w:rFonts w:ascii="仿宋_GB2312" w:eastAsia="仿宋_GB2312" w:hAnsiTheme="minorEastAsia" w:cs="仿宋_GB2312" w:hint="eastAsia"/>
          <w:color w:val="333333"/>
          <w:sz w:val="32"/>
          <w:szCs w:val="32"/>
          <w:shd w:val="clear" w:color="auto" w:fill="FFFFFF"/>
        </w:rPr>
        <w:t>、节能环保（类）</w:t>
      </w:r>
      <w:r>
        <w:rPr>
          <w:rFonts w:ascii="仿宋_GB2312" w:eastAsia="仿宋_GB2312" w:hAnsiTheme="minorEastAsia" w:cs="仿宋_GB2312" w:hint="eastAsia"/>
          <w:color w:val="333333"/>
          <w:sz w:val="32"/>
          <w:szCs w:val="32"/>
          <w:shd w:val="clear" w:color="auto" w:fill="FFFFFF"/>
        </w:rPr>
        <w:t>自然生态保护</w:t>
      </w:r>
      <w:r>
        <w:rPr>
          <w:rFonts w:ascii="仿宋_GB2312" w:eastAsia="仿宋_GB2312" w:hAnsiTheme="minorEastAsia" w:cs="仿宋_GB2312" w:hint="eastAsia"/>
          <w:color w:val="333333"/>
          <w:sz w:val="32"/>
          <w:szCs w:val="32"/>
          <w:shd w:val="clear" w:color="auto" w:fill="FFFFFF"/>
        </w:rPr>
        <w:t>（款）</w:t>
      </w:r>
      <w:r>
        <w:rPr>
          <w:rFonts w:ascii="仿宋_GB2312" w:eastAsia="仿宋_GB2312" w:hAnsiTheme="minorEastAsia" w:cs="仿宋_GB2312" w:hint="eastAsia"/>
          <w:color w:val="333333"/>
          <w:sz w:val="32"/>
          <w:szCs w:val="32"/>
          <w:shd w:val="clear" w:color="auto" w:fill="FFFFFF"/>
        </w:rPr>
        <w:t>自然保护地</w:t>
      </w:r>
      <w:r>
        <w:rPr>
          <w:rFonts w:ascii="仿宋_GB2312" w:eastAsia="仿宋_GB2312" w:hAnsiTheme="minorEastAsia" w:cs="仿宋_GB2312" w:hint="eastAsia"/>
          <w:color w:val="333333"/>
          <w:sz w:val="32"/>
          <w:szCs w:val="32"/>
          <w:shd w:val="clear" w:color="auto" w:fill="FFFFFF"/>
        </w:rPr>
        <w:t>（项）</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350</w:t>
      </w:r>
      <w:r>
        <w:rPr>
          <w:rFonts w:ascii="仿宋_GB2312" w:eastAsia="仿宋_GB2312" w:hAnsiTheme="minorEastAsia" w:cs="仿宋_GB2312" w:hint="eastAsia"/>
          <w:color w:val="333333"/>
          <w:sz w:val="32"/>
          <w:szCs w:val="32"/>
          <w:shd w:val="clear" w:color="auto" w:fill="FFFFFF"/>
        </w:rPr>
        <w:t>万元，上年</w:t>
      </w:r>
      <w:r>
        <w:rPr>
          <w:rFonts w:ascii="仿宋_GB2312" w:eastAsia="仿宋_GB2312" w:hAnsiTheme="minorEastAsia" w:cs="仿宋_GB2312" w:hint="eastAsia"/>
          <w:color w:val="333333"/>
          <w:sz w:val="32"/>
          <w:szCs w:val="32"/>
          <w:shd w:val="clear" w:color="auto" w:fill="FFFFFF"/>
        </w:rPr>
        <w:t>无此项</w:t>
      </w:r>
      <w:r>
        <w:rPr>
          <w:rFonts w:ascii="仿宋_GB2312" w:eastAsia="仿宋_GB2312" w:hAnsiTheme="minorEastAsia" w:cs="仿宋_GB2312" w:hint="eastAsia"/>
          <w:color w:val="333333"/>
          <w:sz w:val="32"/>
          <w:szCs w:val="32"/>
          <w:shd w:val="clear" w:color="auto" w:fill="FFFFFF"/>
        </w:rPr>
        <w:t>预算数。</w:t>
      </w:r>
      <w:r>
        <w:rPr>
          <w:rFonts w:ascii="仿宋_GB2312" w:eastAsia="仿宋_GB2312" w:hAnsiTheme="minorEastAsia" w:cs="仿宋_GB2312" w:hint="eastAsia"/>
          <w:color w:val="333333"/>
          <w:sz w:val="32"/>
          <w:szCs w:val="32"/>
          <w:shd w:val="clear" w:color="auto" w:fill="FFFFFF"/>
        </w:rPr>
        <w:t>本年增加预算数</w:t>
      </w:r>
      <w:r>
        <w:rPr>
          <w:rFonts w:ascii="仿宋_GB2312" w:eastAsia="仿宋_GB2312" w:hAnsiTheme="minorEastAsia" w:cs="仿宋_GB2312" w:hint="eastAsia"/>
          <w:color w:val="333333"/>
          <w:sz w:val="32"/>
          <w:szCs w:val="32"/>
          <w:shd w:val="clear" w:color="auto" w:fill="FFFFFF"/>
        </w:rPr>
        <w:t>主要原因是</w:t>
      </w:r>
      <w:r>
        <w:rPr>
          <w:rFonts w:ascii="仿宋_GB2312" w:eastAsia="仿宋_GB2312" w:hAnsiTheme="minorEastAsia" w:cs="仿宋_GB2312" w:hint="eastAsia"/>
          <w:color w:val="333333"/>
          <w:sz w:val="32"/>
          <w:szCs w:val="32"/>
          <w:shd w:val="clear" w:color="auto" w:fill="FFFFFF"/>
        </w:rPr>
        <w:t>建设自然保护区监控系统项目</w:t>
      </w:r>
      <w:r>
        <w:rPr>
          <w:rFonts w:ascii="仿宋_GB2312" w:eastAsia="仿宋_GB2312" w:hAnsiTheme="minorEastAsia" w:cs="仿宋_GB2312" w:hint="eastAsia"/>
          <w:color w:val="333333"/>
          <w:sz w:val="32"/>
          <w:szCs w:val="32"/>
          <w:shd w:val="clear" w:color="auto" w:fill="FFFFFF"/>
        </w:rPr>
        <w:t>。</w:t>
      </w:r>
    </w:p>
    <w:p w:rsidR="00DD2B09" w:rsidRDefault="00CE49AC">
      <w:pPr>
        <w:pStyle w:val="a5"/>
        <w:widowControl/>
        <w:ind w:firstLine="645"/>
        <w:rPr>
          <w:rFonts w:ascii="仿宋_GB2312" w:eastAsia="仿宋_GB2312" w:hAnsiTheme="minorEastAsia" w:cs="仿宋_GB2312"/>
          <w:color w:val="333333"/>
          <w:sz w:val="32"/>
          <w:szCs w:val="32"/>
          <w:shd w:val="clear" w:color="auto" w:fill="FFFFFF"/>
        </w:rPr>
      </w:pPr>
      <w:r>
        <w:rPr>
          <w:rFonts w:ascii="仿宋_GB2312" w:eastAsia="仿宋_GB2312" w:hAnsiTheme="minorEastAsia" w:cs="仿宋_GB2312" w:hint="eastAsia"/>
          <w:color w:val="333333"/>
          <w:sz w:val="32"/>
          <w:szCs w:val="32"/>
          <w:shd w:val="clear" w:color="auto" w:fill="FFFFFF"/>
        </w:rPr>
        <w:t>5</w:t>
      </w:r>
      <w:r>
        <w:rPr>
          <w:rFonts w:ascii="仿宋_GB2312" w:eastAsia="仿宋_GB2312" w:hAnsiTheme="minorEastAsia" w:cs="仿宋_GB2312" w:hint="eastAsia"/>
          <w:color w:val="333333"/>
          <w:sz w:val="32"/>
          <w:szCs w:val="32"/>
          <w:shd w:val="clear" w:color="auto" w:fill="FFFFFF"/>
        </w:rPr>
        <w:t>、节能环保（类）天然林保护（款）森林管护（项）</w:t>
      </w:r>
      <w:r>
        <w:rPr>
          <w:rFonts w:ascii="仿宋_GB2312" w:eastAsia="仿宋_GB2312" w:hAnsiTheme="minorEastAsia" w:cs="仿宋_GB2312" w:hint="eastAsia"/>
          <w:color w:val="333333"/>
          <w:sz w:val="32"/>
          <w:szCs w:val="32"/>
          <w:shd w:val="clear" w:color="auto" w:fill="FFFFFF"/>
        </w:rPr>
        <w:t>20</w:t>
      </w:r>
      <w:r>
        <w:rPr>
          <w:rFonts w:ascii="仿宋_GB2312" w:eastAsia="仿宋_GB2312" w:hAnsiTheme="minorEastAsia" w:cs="仿宋_GB2312" w:hint="eastAsia"/>
          <w:color w:val="333333"/>
          <w:sz w:val="32"/>
          <w:szCs w:val="32"/>
          <w:shd w:val="clear" w:color="auto" w:fill="FFFFFF"/>
        </w:rPr>
        <w:t>23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418.61</w:t>
      </w:r>
      <w:r>
        <w:rPr>
          <w:rFonts w:ascii="仿宋_GB2312" w:eastAsia="仿宋_GB2312" w:hAnsiTheme="minorEastAsia" w:cs="仿宋_GB2312" w:hint="eastAsia"/>
          <w:color w:val="333333"/>
          <w:sz w:val="32"/>
          <w:szCs w:val="32"/>
          <w:shd w:val="clear" w:color="auto" w:fill="FFFFFF"/>
        </w:rPr>
        <w:t>万元，比上年预算数</w:t>
      </w:r>
      <w:r>
        <w:rPr>
          <w:rFonts w:ascii="仿宋_GB2312" w:eastAsia="仿宋_GB2312" w:hAnsiTheme="minorEastAsia" w:cs="仿宋_GB2312" w:hint="eastAsia"/>
          <w:color w:val="333333"/>
          <w:sz w:val="32"/>
          <w:szCs w:val="32"/>
          <w:shd w:val="clear" w:color="auto" w:fill="FFFFFF"/>
        </w:rPr>
        <w:t>增加</w:t>
      </w:r>
      <w:r>
        <w:rPr>
          <w:rFonts w:ascii="仿宋_GB2312" w:eastAsia="仿宋_GB2312" w:hAnsiTheme="minorEastAsia" w:cs="仿宋_GB2312" w:hint="eastAsia"/>
          <w:color w:val="333333"/>
          <w:sz w:val="32"/>
          <w:szCs w:val="32"/>
          <w:shd w:val="clear" w:color="auto" w:fill="FFFFFF"/>
        </w:rPr>
        <w:t>84.03</w:t>
      </w:r>
      <w:r>
        <w:rPr>
          <w:rFonts w:ascii="仿宋_GB2312" w:eastAsia="仿宋_GB2312" w:hAnsiTheme="minorEastAsia" w:cs="仿宋_GB2312" w:hint="eastAsia"/>
          <w:color w:val="333333"/>
          <w:sz w:val="32"/>
          <w:szCs w:val="32"/>
          <w:shd w:val="clear" w:color="auto" w:fill="FFFFFF"/>
        </w:rPr>
        <w:t>万元。主要原因是</w:t>
      </w:r>
      <w:r>
        <w:rPr>
          <w:rFonts w:ascii="仿宋_GB2312" w:eastAsia="仿宋_GB2312" w:hAnsiTheme="minorEastAsia" w:cs="仿宋_GB2312" w:hint="eastAsia"/>
          <w:color w:val="333333"/>
          <w:sz w:val="32"/>
          <w:szCs w:val="32"/>
          <w:shd w:val="clear" w:color="auto" w:fill="FFFFFF"/>
        </w:rPr>
        <w:t>增加林业生态保护恢复资金</w:t>
      </w:r>
      <w:r>
        <w:rPr>
          <w:rFonts w:ascii="仿宋_GB2312" w:eastAsia="仿宋_GB2312" w:hAnsiTheme="minorEastAsia" w:cs="仿宋_GB2312" w:hint="eastAsia"/>
          <w:color w:val="333333"/>
          <w:sz w:val="32"/>
          <w:szCs w:val="32"/>
          <w:shd w:val="clear" w:color="auto" w:fill="FFFFFF"/>
        </w:rPr>
        <w:t>84.03</w:t>
      </w:r>
      <w:r>
        <w:rPr>
          <w:rFonts w:ascii="仿宋_GB2312" w:eastAsia="仿宋_GB2312" w:hAnsiTheme="minorEastAsia" w:cs="仿宋_GB2312" w:hint="eastAsia"/>
          <w:color w:val="333333"/>
          <w:sz w:val="32"/>
          <w:szCs w:val="32"/>
          <w:shd w:val="clear" w:color="auto" w:fill="FFFFFF"/>
        </w:rPr>
        <w:t>万元。</w:t>
      </w:r>
    </w:p>
    <w:p w:rsidR="00DD2B09" w:rsidRDefault="00CE49AC">
      <w:pPr>
        <w:pStyle w:val="a5"/>
        <w:widowControl/>
        <w:ind w:firstLine="645"/>
        <w:rPr>
          <w:rFonts w:ascii="仿宋_GB2312" w:eastAsia="仿宋_GB2312" w:hAnsiTheme="minorEastAsia" w:cs="仿宋_GB2312"/>
          <w:color w:val="333333"/>
          <w:sz w:val="32"/>
          <w:szCs w:val="32"/>
          <w:shd w:val="clear" w:color="auto" w:fill="FFFFFF"/>
        </w:rPr>
      </w:pPr>
      <w:r>
        <w:rPr>
          <w:rFonts w:ascii="仿宋_GB2312" w:eastAsia="仿宋_GB2312" w:hAnsiTheme="minorEastAsia" w:cs="仿宋_GB2312" w:hint="eastAsia"/>
          <w:color w:val="333333"/>
          <w:sz w:val="32"/>
          <w:szCs w:val="32"/>
          <w:shd w:val="clear" w:color="auto" w:fill="FFFFFF"/>
        </w:rPr>
        <w:t>6</w:t>
      </w:r>
      <w:r>
        <w:rPr>
          <w:rFonts w:ascii="仿宋_GB2312" w:eastAsia="仿宋_GB2312" w:hAnsiTheme="minorEastAsia" w:cs="仿宋_GB2312" w:hint="eastAsia"/>
          <w:color w:val="333333"/>
          <w:sz w:val="32"/>
          <w:szCs w:val="32"/>
          <w:shd w:val="clear" w:color="auto" w:fill="FFFFFF"/>
        </w:rPr>
        <w:t>、节能环保（类）天然林保护（款）社会保险补助（项）</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45.56</w:t>
      </w:r>
      <w:r>
        <w:rPr>
          <w:rFonts w:ascii="仿宋_GB2312" w:eastAsia="仿宋_GB2312" w:hAnsiTheme="minorEastAsia" w:cs="仿宋_GB2312" w:hint="eastAsia"/>
          <w:color w:val="333333"/>
          <w:sz w:val="32"/>
          <w:szCs w:val="32"/>
          <w:shd w:val="clear" w:color="auto" w:fill="FFFFFF"/>
        </w:rPr>
        <w:t>万元，比上年预算数</w:t>
      </w:r>
      <w:r>
        <w:rPr>
          <w:rFonts w:ascii="仿宋_GB2312" w:eastAsia="仿宋_GB2312" w:hAnsiTheme="minorEastAsia" w:cs="仿宋_GB2312" w:hint="eastAsia"/>
          <w:color w:val="333333"/>
          <w:sz w:val="32"/>
          <w:szCs w:val="32"/>
          <w:shd w:val="clear" w:color="auto" w:fill="FFFFFF"/>
        </w:rPr>
        <w:t>增加</w:t>
      </w:r>
      <w:r>
        <w:rPr>
          <w:rFonts w:ascii="仿宋_GB2312" w:eastAsia="仿宋_GB2312" w:hAnsiTheme="minorEastAsia" w:cs="仿宋_GB2312" w:hint="eastAsia"/>
          <w:color w:val="333333"/>
          <w:sz w:val="32"/>
          <w:szCs w:val="32"/>
          <w:shd w:val="clear" w:color="auto" w:fill="FFFFFF"/>
        </w:rPr>
        <w:t>6.68</w:t>
      </w:r>
      <w:r>
        <w:rPr>
          <w:rFonts w:ascii="仿宋_GB2312" w:eastAsia="仿宋_GB2312" w:hAnsiTheme="minorEastAsia" w:cs="仿宋_GB2312" w:hint="eastAsia"/>
          <w:color w:val="333333"/>
          <w:sz w:val="32"/>
          <w:szCs w:val="32"/>
          <w:shd w:val="clear" w:color="auto" w:fill="FFFFFF"/>
        </w:rPr>
        <w:t>万元。主要原因是</w:t>
      </w:r>
      <w:r>
        <w:rPr>
          <w:rFonts w:ascii="仿宋_GB2312" w:eastAsia="仿宋_GB2312" w:hAnsiTheme="minorEastAsia" w:cs="仿宋_GB2312" w:hint="eastAsia"/>
          <w:color w:val="333333"/>
          <w:sz w:val="32"/>
          <w:szCs w:val="32"/>
          <w:shd w:val="clear" w:color="auto" w:fill="FFFFFF"/>
        </w:rPr>
        <w:t>划拨公益林</w:t>
      </w:r>
      <w:r>
        <w:rPr>
          <w:rFonts w:ascii="仿宋_GB2312" w:eastAsia="仿宋_GB2312" w:hAnsiTheme="minorEastAsia" w:cs="仿宋_GB2312" w:hint="eastAsia"/>
          <w:color w:val="333333"/>
          <w:sz w:val="32"/>
          <w:szCs w:val="32"/>
          <w:shd w:val="clear" w:color="auto" w:fill="FFFFFF"/>
        </w:rPr>
        <w:t>管护面积</w:t>
      </w:r>
      <w:r>
        <w:rPr>
          <w:rFonts w:ascii="仿宋_GB2312" w:eastAsia="仿宋_GB2312" w:hAnsiTheme="minorEastAsia" w:cs="仿宋_GB2312" w:hint="eastAsia"/>
          <w:color w:val="333333"/>
          <w:sz w:val="32"/>
          <w:szCs w:val="32"/>
          <w:shd w:val="clear" w:color="auto" w:fill="FFFFFF"/>
        </w:rPr>
        <w:t>增加</w:t>
      </w:r>
      <w:r>
        <w:rPr>
          <w:rFonts w:ascii="仿宋_GB2312" w:eastAsia="仿宋_GB2312" w:hAnsiTheme="minorEastAsia" w:cs="仿宋_GB2312" w:hint="eastAsia"/>
          <w:color w:val="333333"/>
          <w:sz w:val="32"/>
          <w:szCs w:val="32"/>
          <w:shd w:val="clear" w:color="auto" w:fill="FFFFFF"/>
        </w:rPr>
        <w:t>，经费</w:t>
      </w:r>
      <w:r>
        <w:rPr>
          <w:rFonts w:ascii="仿宋_GB2312" w:eastAsia="仿宋_GB2312" w:hAnsiTheme="minorEastAsia" w:cs="仿宋_GB2312" w:hint="eastAsia"/>
          <w:color w:val="333333"/>
          <w:sz w:val="32"/>
          <w:szCs w:val="32"/>
          <w:shd w:val="clear" w:color="auto" w:fill="FFFFFF"/>
        </w:rPr>
        <w:t>增加</w:t>
      </w:r>
      <w:r>
        <w:rPr>
          <w:rFonts w:ascii="仿宋_GB2312" w:eastAsia="仿宋_GB2312" w:hAnsiTheme="minorEastAsia" w:cs="仿宋_GB2312" w:hint="eastAsia"/>
          <w:color w:val="333333"/>
          <w:sz w:val="32"/>
          <w:szCs w:val="32"/>
          <w:shd w:val="clear" w:color="auto" w:fill="FFFFFF"/>
        </w:rPr>
        <w:t>。</w:t>
      </w:r>
    </w:p>
    <w:p w:rsidR="00DD2B09" w:rsidRDefault="00CE49AC">
      <w:pPr>
        <w:pStyle w:val="a5"/>
        <w:widowControl/>
        <w:ind w:firstLine="645"/>
        <w:rPr>
          <w:rFonts w:ascii="仿宋_GB2312" w:eastAsia="仿宋_GB2312" w:hAnsiTheme="minorEastAsia" w:cs="仿宋_GB2312"/>
          <w:color w:val="333333"/>
          <w:sz w:val="32"/>
          <w:szCs w:val="32"/>
          <w:shd w:val="clear" w:color="auto" w:fill="FFFFFF"/>
        </w:rPr>
      </w:pPr>
      <w:r>
        <w:rPr>
          <w:rFonts w:ascii="仿宋_GB2312" w:eastAsia="仿宋_GB2312" w:hAnsiTheme="minorEastAsia" w:cs="仿宋_GB2312" w:hint="eastAsia"/>
          <w:color w:val="333333"/>
          <w:sz w:val="32"/>
          <w:szCs w:val="32"/>
          <w:shd w:val="clear" w:color="auto" w:fill="FFFFFF"/>
        </w:rPr>
        <w:t>7</w:t>
      </w:r>
      <w:r>
        <w:rPr>
          <w:rFonts w:ascii="仿宋_GB2312" w:eastAsia="仿宋_GB2312" w:hAnsiTheme="minorEastAsia" w:cs="仿宋_GB2312" w:hint="eastAsia"/>
          <w:color w:val="333333"/>
          <w:sz w:val="32"/>
          <w:szCs w:val="32"/>
          <w:shd w:val="clear" w:color="auto" w:fill="FFFFFF"/>
        </w:rPr>
        <w:t>、农林水（类）林业和草原（款）事业机构（项）</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71.6</w:t>
      </w:r>
      <w:r>
        <w:rPr>
          <w:rFonts w:ascii="仿宋_GB2312" w:eastAsia="仿宋_GB2312" w:hAnsiTheme="minorEastAsia" w:cs="仿宋_GB2312" w:hint="eastAsia"/>
          <w:color w:val="333333"/>
          <w:sz w:val="32"/>
          <w:szCs w:val="32"/>
          <w:shd w:val="clear" w:color="auto" w:fill="FFFFFF"/>
        </w:rPr>
        <w:t>万元，比上年预算数</w:t>
      </w:r>
      <w:r>
        <w:rPr>
          <w:rFonts w:ascii="仿宋_GB2312" w:eastAsia="仿宋_GB2312" w:hAnsiTheme="minorEastAsia" w:cs="仿宋_GB2312" w:hint="eastAsia"/>
          <w:color w:val="333333"/>
          <w:sz w:val="32"/>
          <w:szCs w:val="32"/>
          <w:shd w:val="clear" w:color="auto" w:fill="FFFFFF"/>
        </w:rPr>
        <w:t>增加</w:t>
      </w:r>
      <w:r>
        <w:rPr>
          <w:rFonts w:ascii="仿宋_GB2312" w:eastAsia="仿宋_GB2312" w:hAnsiTheme="minorEastAsia" w:cs="仿宋_GB2312" w:hint="eastAsia"/>
          <w:color w:val="333333"/>
          <w:sz w:val="32"/>
          <w:szCs w:val="32"/>
          <w:shd w:val="clear" w:color="auto" w:fill="FFFFFF"/>
        </w:rPr>
        <w:t>17.92</w:t>
      </w:r>
      <w:r>
        <w:rPr>
          <w:rFonts w:ascii="仿宋_GB2312" w:eastAsia="仿宋_GB2312" w:hAnsiTheme="minorEastAsia" w:cs="仿宋_GB2312" w:hint="eastAsia"/>
          <w:color w:val="333333"/>
          <w:sz w:val="32"/>
          <w:szCs w:val="32"/>
          <w:shd w:val="clear" w:color="auto" w:fill="FFFFFF"/>
        </w:rPr>
        <w:t>万元，主要是因人员正常调动、工资调资以及相应</w:t>
      </w:r>
      <w:r>
        <w:rPr>
          <w:rFonts w:ascii="仿宋_GB2312" w:eastAsia="仿宋_GB2312" w:hAnsiTheme="minorEastAsia" w:cs="仿宋_GB2312" w:hint="eastAsia"/>
          <w:color w:val="333333"/>
          <w:sz w:val="32"/>
          <w:szCs w:val="32"/>
          <w:shd w:val="clear" w:color="auto" w:fill="FFFFFF"/>
        </w:rPr>
        <w:t>增加</w:t>
      </w:r>
      <w:r>
        <w:rPr>
          <w:rFonts w:ascii="仿宋_GB2312" w:eastAsia="仿宋_GB2312" w:hAnsiTheme="minorEastAsia" w:cs="仿宋_GB2312" w:hint="eastAsia"/>
          <w:color w:val="333333"/>
          <w:sz w:val="32"/>
          <w:szCs w:val="32"/>
          <w:shd w:val="clear" w:color="auto" w:fill="FFFFFF"/>
        </w:rPr>
        <w:t>的工资、日常公用经费。</w:t>
      </w:r>
    </w:p>
    <w:p w:rsidR="00DD2B09" w:rsidRDefault="00CE49AC">
      <w:pPr>
        <w:pStyle w:val="a5"/>
        <w:widowControl/>
        <w:ind w:firstLine="645"/>
        <w:rPr>
          <w:rFonts w:ascii="仿宋_GB2312" w:eastAsia="仿宋_GB2312" w:hAnsiTheme="minorEastAsia" w:cs="仿宋_GB2312"/>
          <w:color w:val="333333"/>
          <w:sz w:val="32"/>
          <w:szCs w:val="32"/>
          <w:shd w:val="clear" w:color="auto" w:fill="FFFFFF"/>
        </w:rPr>
      </w:pPr>
      <w:r>
        <w:rPr>
          <w:rFonts w:ascii="仿宋_GB2312" w:eastAsia="仿宋_GB2312" w:hAnsiTheme="minorEastAsia" w:cs="仿宋_GB2312" w:hint="eastAsia"/>
          <w:color w:val="333333"/>
          <w:sz w:val="32"/>
          <w:szCs w:val="32"/>
          <w:shd w:val="clear" w:color="auto" w:fill="FFFFFF"/>
        </w:rPr>
        <w:lastRenderedPageBreak/>
        <w:t>8</w:t>
      </w:r>
      <w:r>
        <w:rPr>
          <w:rFonts w:ascii="仿宋_GB2312" w:eastAsia="仿宋_GB2312" w:hAnsiTheme="minorEastAsia" w:cs="仿宋_GB2312" w:hint="eastAsia"/>
          <w:color w:val="333333"/>
          <w:sz w:val="32"/>
          <w:szCs w:val="32"/>
          <w:shd w:val="clear" w:color="auto" w:fill="FFFFFF"/>
        </w:rPr>
        <w:t>、农林水（类）林业和草原（款）</w:t>
      </w:r>
      <w:r>
        <w:rPr>
          <w:rFonts w:ascii="仿宋_GB2312" w:eastAsia="仿宋_GB2312" w:hAnsiTheme="minorEastAsia" w:cs="仿宋_GB2312" w:hint="eastAsia"/>
          <w:color w:val="333333"/>
          <w:sz w:val="32"/>
          <w:szCs w:val="32"/>
          <w:shd w:val="clear" w:color="auto" w:fill="FFFFFF"/>
        </w:rPr>
        <w:t>动植物保护</w:t>
      </w:r>
      <w:r>
        <w:rPr>
          <w:rFonts w:ascii="仿宋_GB2312" w:eastAsia="仿宋_GB2312" w:hAnsiTheme="minorEastAsia" w:cs="仿宋_GB2312" w:hint="eastAsia"/>
          <w:color w:val="333333"/>
          <w:sz w:val="32"/>
          <w:szCs w:val="32"/>
          <w:shd w:val="clear" w:color="auto" w:fill="FFFFFF"/>
        </w:rPr>
        <w:t>（项）</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10.71</w:t>
      </w:r>
      <w:r>
        <w:rPr>
          <w:rFonts w:ascii="仿宋_GB2312" w:eastAsia="仿宋_GB2312" w:hAnsiTheme="minorEastAsia" w:cs="仿宋_GB2312" w:hint="eastAsia"/>
          <w:color w:val="333333"/>
          <w:sz w:val="32"/>
          <w:szCs w:val="32"/>
          <w:shd w:val="clear" w:color="auto" w:fill="FFFFFF"/>
        </w:rPr>
        <w:t>万元，上年</w:t>
      </w:r>
      <w:r>
        <w:rPr>
          <w:rFonts w:ascii="仿宋_GB2312" w:eastAsia="仿宋_GB2312" w:hAnsiTheme="minorEastAsia" w:cs="仿宋_GB2312" w:hint="eastAsia"/>
          <w:color w:val="333333"/>
          <w:sz w:val="32"/>
          <w:szCs w:val="32"/>
          <w:shd w:val="clear" w:color="auto" w:fill="FFFFFF"/>
        </w:rPr>
        <w:t>无此项</w:t>
      </w:r>
      <w:r>
        <w:rPr>
          <w:rFonts w:ascii="仿宋_GB2312" w:eastAsia="仿宋_GB2312" w:hAnsiTheme="minorEastAsia" w:cs="仿宋_GB2312" w:hint="eastAsia"/>
          <w:color w:val="333333"/>
          <w:sz w:val="32"/>
          <w:szCs w:val="32"/>
          <w:shd w:val="clear" w:color="auto" w:fill="FFFFFF"/>
        </w:rPr>
        <w:t>预算数。</w:t>
      </w:r>
      <w:r>
        <w:rPr>
          <w:rFonts w:ascii="仿宋_GB2312" w:eastAsia="仿宋_GB2312" w:hAnsiTheme="minorEastAsia" w:cs="仿宋_GB2312" w:hint="eastAsia"/>
          <w:color w:val="333333"/>
          <w:sz w:val="32"/>
          <w:szCs w:val="32"/>
          <w:shd w:val="clear" w:color="auto" w:fill="FFFFFF"/>
        </w:rPr>
        <w:t>本年增加预算数</w:t>
      </w:r>
      <w:r>
        <w:rPr>
          <w:rFonts w:ascii="仿宋_GB2312" w:eastAsia="仿宋_GB2312" w:hAnsiTheme="minorEastAsia" w:cs="仿宋_GB2312" w:hint="eastAsia"/>
          <w:color w:val="333333"/>
          <w:sz w:val="32"/>
          <w:szCs w:val="32"/>
          <w:shd w:val="clear" w:color="auto" w:fill="FFFFFF"/>
        </w:rPr>
        <w:t>主要原因是</w:t>
      </w:r>
      <w:r>
        <w:rPr>
          <w:rFonts w:ascii="仿宋_GB2312" w:eastAsia="仿宋_GB2312" w:hAnsiTheme="minorEastAsia" w:cs="仿宋_GB2312" w:hint="eastAsia"/>
          <w:color w:val="333333"/>
          <w:sz w:val="32"/>
          <w:szCs w:val="32"/>
          <w:shd w:val="clear" w:color="auto" w:fill="FFFFFF"/>
        </w:rPr>
        <w:t>建设特殊林木培育基地基础设施建设项目。</w:t>
      </w:r>
    </w:p>
    <w:p w:rsidR="00DD2B09" w:rsidRDefault="00CE49AC">
      <w:pPr>
        <w:pStyle w:val="a5"/>
        <w:widowControl/>
        <w:ind w:firstLine="645"/>
        <w:rPr>
          <w:rFonts w:ascii="仿宋_GB2312" w:eastAsia="仿宋_GB2312" w:hAnsiTheme="minorEastAsia"/>
          <w:sz w:val="32"/>
          <w:szCs w:val="32"/>
        </w:rPr>
      </w:pPr>
      <w:r>
        <w:rPr>
          <w:rFonts w:ascii="仿宋_GB2312" w:eastAsia="仿宋_GB2312" w:hAnsiTheme="minorEastAsia" w:cs="仿宋_GB2312" w:hint="eastAsia"/>
          <w:color w:val="333333"/>
          <w:sz w:val="32"/>
          <w:szCs w:val="32"/>
          <w:shd w:val="clear" w:color="auto" w:fill="FFFFFF"/>
        </w:rPr>
        <w:t>9</w:t>
      </w:r>
      <w:r>
        <w:rPr>
          <w:rFonts w:ascii="仿宋_GB2312" w:eastAsia="仿宋_GB2312" w:hAnsiTheme="minorEastAsia" w:cs="仿宋_GB2312" w:hint="eastAsia"/>
          <w:color w:val="333333"/>
          <w:sz w:val="32"/>
          <w:szCs w:val="32"/>
          <w:shd w:val="clear" w:color="auto" w:fill="FFFFFF"/>
        </w:rPr>
        <w:t>、农林水（类）</w:t>
      </w:r>
      <w:r>
        <w:rPr>
          <w:rFonts w:ascii="仿宋_GB2312" w:eastAsia="仿宋_GB2312" w:hAnsiTheme="minorEastAsia" w:cs="仿宋_GB2312" w:hint="eastAsia"/>
          <w:color w:val="333333"/>
          <w:sz w:val="32"/>
          <w:szCs w:val="32"/>
          <w:shd w:val="clear" w:color="auto" w:fill="FFFFFF"/>
        </w:rPr>
        <w:t>巩固脱贫攻坚成果衔接乡村振兴</w:t>
      </w:r>
      <w:r>
        <w:rPr>
          <w:rFonts w:ascii="仿宋_GB2312" w:eastAsia="仿宋_GB2312" w:hAnsiTheme="minorEastAsia" w:cs="仿宋_GB2312" w:hint="eastAsia"/>
          <w:color w:val="333333"/>
          <w:sz w:val="32"/>
          <w:szCs w:val="32"/>
          <w:shd w:val="clear" w:color="auto" w:fill="FFFFFF"/>
        </w:rPr>
        <w:t>（款）</w:t>
      </w:r>
      <w:r>
        <w:rPr>
          <w:rFonts w:ascii="仿宋_GB2312" w:eastAsia="仿宋_GB2312" w:hAnsiTheme="minorEastAsia" w:cs="仿宋_GB2312" w:hint="eastAsia"/>
          <w:color w:val="333333"/>
          <w:sz w:val="32"/>
          <w:szCs w:val="32"/>
          <w:shd w:val="clear" w:color="auto" w:fill="FFFFFF"/>
        </w:rPr>
        <w:t>农村基础设施建设</w:t>
      </w:r>
      <w:r>
        <w:rPr>
          <w:rFonts w:ascii="仿宋_GB2312" w:eastAsia="仿宋_GB2312" w:hAnsiTheme="minorEastAsia" w:cs="仿宋_GB2312" w:hint="eastAsia"/>
          <w:color w:val="333333"/>
          <w:sz w:val="32"/>
          <w:szCs w:val="32"/>
          <w:shd w:val="clear" w:color="auto" w:fill="FFFFFF"/>
        </w:rPr>
        <w:t>（项）</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240</w:t>
      </w:r>
      <w:r>
        <w:rPr>
          <w:rFonts w:ascii="仿宋_GB2312" w:eastAsia="仿宋_GB2312" w:hAnsiTheme="minorEastAsia" w:cs="仿宋_GB2312" w:hint="eastAsia"/>
          <w:color w:val="333333"/>
          <w:sz w:val="32"/>
          <w:szCs w:val="32"/>
          <w:shd w:val="clear" w:color="auto" w:fill="FFFFFF"/>
        </w:rPr>
        <w:t>万元，上年</w:t>
      </w:r>
      <w:r>
        <w:rPr>
          <w:rFonts w:ascii="仿宋_GB2312" w:eastAsia="仿宋_GB2312" w:hAnsiTheme="minorEastAsia" w:cs="仿宋_GB2312" w:hint="eastAsia"/>
          <w:color w:val="333333"/>
          <w:sz w:val="32"/>
          <w:szCs w:val="32"/>
          <w:shd w:val="clear" w:color="auto" w:fill="FFFFFF"/>
        </w:rPr>
        <w:t>无此项</w:t>
      </w:r>
      <w:r>
        <w:rPr>
          <w:rFonts w:ascii="仿宋_GB2312" w:eastAsia="仿宋_GB2312" w:hAnsiTheme="minorEastAsia" w:cs="仿宋_GB2312" w:hint="eastAsia"/>
          <w:color w:val="333333"/>
          <w:sz w:val="32"/>
          <w:szCs w:val="32"/>
          <w:shd w:val="clear" w:color="auto" w:fill="FFFFFF"/>
        </w:rPr>
        <w:t>预算数。</w:t>
      </w:r>
      <w:r>
        <w:rPr>
          <w:rFonts w:ascii="仿宋_GB2312" w:eastAsia="仿宋_GB2312" w:hAnsiTheme="minorEastAsia" w:cs="仿宋_GB2312" w:hint="eastAsia"/>
          <w:color w:val="333333"/>
          <w:sz w:val="32"/>
          <w:szCs w:val="32"/>
          <w:shd w:val="clear" w:color="auto" w:fill="FFFFFF"/>
        </w:rPr>
        <w:t>本年增加预算数</w:t>
      </w:r>
      <w:r>
        <w:rPr>
          <w:rFonts w:ascii="仿宋_GB2312" w:eastAsia="仿宋_GB2312" w:hAnsiTheme="minorEastAsia" w:cs="仿宋_GB2312" w:hint="eastAsia"/>
          <w:color w:val="333333"/>
          <w:sz w:val="32"/>
          <w:szCs w:val="32"/>
          <w:shd w:val="clear" w:color="auto" w:fill="FFFFFF"/>
        </w:rPr>
        <w:t>主要原因是</w:t>
      </w:r>
      <w:r>
        <w:rPr>
          <w:rFonts w:ascii="仿宋_GB2312" w:eastAsia="仿宋_GB2312" w:hAnsiTheme="minorEastAsia" w:cs="仿宋_GB2312" w:hint="eastAsia"/>
          <w:color w:val="333333"/>
          <w:sz w:val="32"/>
          <w:szCs w:val="32"/>
          <w:shd w:val="clear" w:color="auto" w:fill="FFFFFF"/>
        </w:rPr>
        <w:t>建设海南省保梅岭林场场部至九公里护林防火通道安全护栏修建项目。</w:t>
      </w:r>
    </w:p>
    <w:p w:rsidR="00DD2B09" w:rsidRDefault="00CE49AC">
      <w:pPr>
        <w:pStyle w:val="a5"/>
        <w:widowControl/>
        <w:ind w:firstLine="645"/>
        <w:rPr>
          <w:rFonts w:ascii="仿宋_GB2312" w:eastAsia="仿宋_GB2312" w:hAnsiTheme="minorEastAsia" w:cs="仿宋_GB2312"/>
          <w:color w:val="333333"/>
          <w:sz w:val="32"/>
          <w:szCs w:val="32"/>
          <w:shd w:val="clear" w:color="auto" w:fill="FFFFFF"/>
        </w:rPr>
      </w:pPr>
      <w:r>
        <w:rPr>
          <w:rFonts w:ascii="仿宋_GB2312" w:eastAsia="仿宋_GB2312" w:hAnsiTheme="minorEastAsia" w:cs="仿宋_GB2312" w:hint="eastAsia"/>
          <w:color w:val="333333"/>
          <w:sz w:val="32"/>
          <w:szCs w:val="32"/>
          <w:shd w:val="clear" w:color="auto" w:fill="FFFFFF"/>
        </w:rPr>
        <w:t>10</w:t>
      </w:r>
      <w:r>
        <w:rPr>
          <w:rFonts w:ascii="仿宋_GB2312" w:eastAsia="仿宋_GB2312" w:hAnsiTheme="minorEastAsia" w:cs="仿宋_GB2312" w:hint="eastAsia"/>
          <w:color w:val="333333"/>
          <w:sz w:val="32"/>
          <w:szCs w:val="32"/>
          <w:shd w:val="clear" w:color="auto" w:fill="FFFFFF"/>
        </w:rPr>
        <w:t>、住房保障（类）住房公积金支出（款）住房公积金（项）</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年预算数为</w:t>
      </w:r>
      <w:r>
        <w:rPr>
          <w:rFonts w:ascii="仿宋_GB2312" w:eastAsia="仿宋_GB2312" w:hAnsiTheme="minorEastAsia" w:cs="仿宋_GB2312" w:hint="eastAsia"/>
          <w:color w:val="333333"/>
          <w:sz w:val="32"/>
          <w:szCs w:val="32"/>
          <w:shd w:val="clear" w:color="auto" w:fill="FFFFFF"/>
        </w:rPr>
        <w:t>5.45</w:t>
      </w:r>
      <w:r>
        <w:rPr>
          <w:rFonts w:ascii="仿宋_GB2312" w:eastAsia="仿宋_GB2312" w:hAnsiTheme="minorEastAsia" w:cs="仿宋_GB2312" w:hint="eastAsia"/>
          <w:color w:val="333333"/>
          <w:sz w:val="32"/>
          <w:szCs w:val="32"/>
          <w:shd w:val="clear" w:color="auto" w:fill="FFFFFF"/>
        </w:rPr>
        <w:t>万元。比上年预算数</w:t>
      </w:r>
      <w:r>
        <w:rPr>
          <w:rFonts w:ascii="仿宋_GB2312" w:eastAsia="仿宋_GB2312" w:hAnsiTheme="minorEastAsia" w:cs="仿宋_GB2312" w:hint="eastAsia"/>
          <w:color w:val="333333"/>
          <w:sz w:val="32"/>
          <w:szCs w:val="32"/>
          <w:shd w:val="clear" w:color="auto" w:fill="FFFFFF"/>
        </w:rPr>
        <w:t>增加</w:t>
      </w:r>
      <w:r>
        <w:rPr>
          <w:rFonts w:ascii="仿宋_GB2312" w:eastAsia="仿宋_GB2312" w:hAnsiTheme="minorEastAsia" w:cs="仿宋_GB2312" w:hint="eastAsia"/>
          <w:color w:val="333333"/>
          <w:sz w:val="32"/>
          <w:szCs w:val="32"/>
          <w:shd w:val="clear" w:color="auto" w:fill="FFFFFF"/>
        </w:rPr>
        <w:t>0.49</w:t>
      </w:r>
      <w:r>
        <w:rPr>
          <w:rFonts w:ascii="仿宋_GB2312" w:eastAsia="仿宋_GB2312" w:hAnsiTheme="minorEastAsia" w:cs="仿宋_GB2312" w:hint="eastAsia"/>
          <w:color w:val="333333"/>
          <w:sz w:val="32"/>
          <w:szCs w:val="32"/>
          <w:shd w:val="clear" w:color="auto" w:fill="FFFFFF"/>
        </w:rPr>
        <w:t>万元，主要是因人员正常调动、工资调资以及相应</w:t>
      </w:r>
      <w:r>
        <w:rPr>
          <w:rFonts w:ascii="仿宋_GB2312" w:eastAsia="仿宋_GB2312" w:hAnsiTheme="minorEastAsia" w:cs="仿宋_GB2312" w:hint="eastAsia"/>
          <w:color w:val="333333"/>
          <w:sz w:val="32"/>
          <w:szCs w:val="32"/>
          <w:shd w:val="clear" w:color="auto" w:fill="FFFFFF"/>
        </w:rPr>
        <w:t>增加住房公积金基数</w:t>
      </w:r>
      <w:r>
        <w:rPr>
          <w:rFonts w:ascii="仿宋_GB2312" w:eastAsia="仿宋_GB2312" w:hAnsiTheme="minorEastAsia" w:cs="仿宋_GB2312" w:hint="eastAsia"/>
          <w:color w:val="333333"/>
          <w:sz w:val="32"/>
          <w:szCs w:val="32"/>
          <w:shd w:val="clear" w:color="auto" w:fill="FFFFFF"/>
        </w:rPr>
        <w:t>。</w:t>
      </w:r>
    </w:p>
    <w:p w:rsidR="00DD2B09" w:rsidRDefault="00DD2B09">
      <w:pPr>
        <w:pStyle w:val="a5"/>
        <w:widowControl/>
        <w:ind w:firstLine="645"/>
        <w:rPr>
          <w:rFonts w:asciiTheme="minorEastAsia" w:hAnsiTheme="minorEastAsia"/>
          <w:sz w:val="28"/>
          <w:szCs w:val="28"/>
        </w:rPr>
      </w:pPr>
    </w:p>
    <w:p w:rsidR="00DD2B09" w:rsidRDefault="00CE49AC">
      <w:pPr>
        <w:pStyle w:val="a5"/>
        <w:widowControl/>
        <w:ind w:firstLine="645"/>
        <w:rPr>
          <w:rFonts w:ascii="黑体" w:eastAsia="黑体" w:hAnsi="黑体"/>
          <w:sz w:val="32"/>
          <w:szCs w:val="32"/>
        </w:rPr>
      </w:pPr>
      <w:r>
        <w:rPr>
          <w:rFonts w:ascii="黑体" w:eastAsia="黑体" w:hAnsi="黑体" w:hint="eastAsia"/>
          <w:sz w:val="32"/>
          <w:szCs w:val="32"/>
        </w:rPr>
        <w:t>三、关于</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hint="eastAsia"/>
          <w:sz w:val="32"/>
          <w:szCs w:val="32"/>
        </w:rPr>
        <w:t>年一般公共预算基本支出情况说明</w:t>
      </w:r>
    </w:p>
    <w:p w:rsidR="00DD2B09" w:rsidRDefault="00CE49AC">
      <w:pPr>
        <w:pStyle w:val="a5"/>
        <w:widowControl/>
        <w:ind w:firstLine="645"/>
        <w:rPr>
          <w:rFonts w:ascii="仿宋_GB2312" w:eastAsia="仿宋_GB2312" w:hAnsiTheme="minorEastAsia"/>
          <w:sz w:val="32"/>
          <w:szCs w:val="32"/>
        </w:rPr>
      </w:pPr>
      <w:r>
        <w:rPr>
          <w:rFonts w:ascii="仿宋_GB2312" w:eastAsia="仿宋_GB2312" w:hAnsiTheme="minorEastAsia" w:cs="仿宋_GB2312" w:hint="eastAsia"/>
          <w:color w:val="333333"/>
          <w:sz w:val="32"/>
          <w:szCs w:val="32"/>
          <w:shd w:val="clear" w:color="auto" w:fill="FFFFFF"/>
        </w:rPr>
        <w:t>海南省海南省保梅岭林场</w:t>
      </w:r>
      <w:r>
        <w:rPr>
          <w:rFonts w:ascii="仿宋_GB2312" w:eastAsia="仿宋_GB2312" w:hAnsiTheme="minorEastAsia" w:cs="仿宋_GB2312" w:hint="eastAsia"/>
          <w:color w:val="333333"/>
          <w:sz w:val="32"/>
          <w:szCs w:val="32"/>
          <w:shd w:val="clear" w:color="auto" w:fill="FFFFFF"/>
        </w:rPr>
        <w:t>202</w:t>
      </w:r>
      <w:r>
        <w:rPr>
          <w:rFonts w:ascii="仿宋_GB2312" w:eastAsia="仿宋_GB2312" w:hAnsiTheme="minorEastAsia" w:cs="仿宋_GB2312" w:hint="eastAsia"/>
          <w:color w:val="333333"/>
          <w:sz w:val="32"/>
          <w:szCs w:val="32"/>
          <w:shd w:val="clear" w:color="auto" w:fill="FFFFFF"/>
        </w:rPr>
        <w:t>3</w:t>
      </w:r>
      <w:r>
        <w:rPr>
          <w:rFonts w:ascii="仿宋_GB2312" w:eastAsia="仿宋_GB2312" w:hAnsiTheme="minorEastAsia" w:cs="仿宋_GB2312" w:hint="eastAsia"/>
          <w:color w:val="333333"/>
          <w:sz w:val="32"/>
          <w:szCs w:val="32"/>
          <w:shd w:val="clear" w:color="auto" w:fill="FFFFFF"/>
        </w:rPr>
        <w:t>年一般公共预算基本支出为</w:t>
      </w:r>
      <w:r>
        <w:rPr>
          <w:rFonts w:ascii="仿宋_GB2312" w:eastAsia="仿宋_GB2312" w:hAnsiTheme="minorEastAsia" w:cs="仿宋_GB2312" w:hint="eastAsia"/>
          <w:color w:val="333333"/>
          <w:sz w:val="32"/>
          <w:szCs w:val="32"/>
          <w:shd w:val="clear" w:color="auto" w:fill="FFFFFF"/>
        </w:rPr>
        <w:t>70.17</w:t>
      </w:r>
      <w:r>
        <w:rPr>
          <w:rFonts w:ascii="仿宋_GB2312" w:eastAsia="仿宋_GB2312" w:hAnsiTheme="minorEastAsia" w:cs="仿宋_GB2312" w:hint="eastAsia"/>
          <w:color w:val="333333"/>
          <w:sz w:val="32"/>
          <w:szCs w:val="32"/>
          <w:shd w:val="clear" w:color="auto" w:fill="FFFFFF"/>
        </w:rPr>
        <w:t>万元，其中：</w:t>
      </w:r>
    </w:p>
    <w:p w:rsidR="00DD2B09" w:rsidRDefault="00CE49AC">
      <w:pPr>
        <w:pStyle w:val="a5"/>
        <w:widowControl/>
        <w:ind w:firstLine="645"/>
        <w:rPr>
          <w:rFonts w:ascii="仿宋_GB2312" w:eastAsia="仿宋_GB2312" w:hAnsiTheme="minorEastAsia"/>
          <w:sz w:val="32"/>
          <w:szCs w:val="32"/>
        </w:rPr>
      </w:pPr>
      <w:r>
        <w:rPr>
          <w:rFonts w:ascii="仿宋_GB2312" w:eastAsia="仿宋_GB2312" w:hAnsiTheme="minorEastAsia" w:cs="仿宋_GB2312" w:hint="eastAsia"/>
          <w:color w:val="333333"/>
          <w:sz w:val="32"/>
          <w:szCs w:val="32"/>
          <w:shd w:val="clear" w:color="auto" w:fill="FFFFFF"/>
        </w:rPr>
        <w:t>人员经费</w:t>
      </w:r>
      <w:r>
        <w:rPr>
          <w:rFonts w:ascii="仿宋_GB2312" w:eastAsia="仿宋_GB2312" w:hAnsiTheme="minorEastAsia" w:cs="仿宋_GB2312" w:hint="eastAsia"/>
          <w:color w:val="333333"/>
          <w:sz w:val="32"/>
          <w:szCs w:val="32"/>
          <w:shd w:val="clear" w:color="auto" w:fill="FFFFFF"/>
        </w:rPr>
        <w:t>68.95</w:t>
      </w:r>
      <w:r>
        <w:rPr>
          <w:rFonts w:ascii="仿宋_GB2312" w:eastAsia="仿宋_GB2312" w:hAnsiTheme="minorEastAsia" w:cs="仿宋_GB2312" w:hint="eastAsia"/>
          <w:color w:val="333333"/>
          <w:sz w:val="32"/>
          <w:szCs w:val="32"/>
          <w:shd w:val="clear" w:color="auto" w:fill="FFFFFF"/>
        </w:rPr>
        <w:t>万元，主要包括：基本工资、津贴补贴、奖金、社会保障缴费、公积金、医疗费、职业年金、绩效工资；</w:t>
      </w:r>
    </w:p>
    <w:p w:rsidR="00DD2B09" w:rsidRDefault="00CE49AC">
      <w:pPr>
        <w:pStyle w:val="a5"/>
        <w:widowControl/>
        <w:ind w:firstLine="645"/>
        <w:rPr>
          <w:rFonts w:ascii="仿宋_GB2312" w:eastAsia="仿宋_GB2312" w:hAnsiTheme="minorEastAsia"/>
          <w:sz w:val="32"/>
          <w:szCs w:val="32"/>
        </w:rPr>
      </w:pPr>
      <w:r>
        <w:rPr>
          <w:rFonts w:ascii="仿宋_GB2312" w:eastAsia="仿宋_GB2312" w:hAnsiTheme="minorEastAsia" w:cs="仿宋_GB2312" w:hint="eastAsia"/>
          <w:color w:val="333333"/>
          <w:sz w:val="32"/>
          <w:szCs w:val="32"/>
          <w:shd w:val="clear" w:color="auto" w:fill="FFFFFF"/>
        </w:rPr>
        <w:t>公用经费</w:t>
      </w:r>
      <w:r>
        <w:rPr>
          <w:rFonts w:ascii="仿宋_GB2312" w:eastAsia="仿宋_GB2312" w:hAnsiTheme="minorEastAsia" w:cs="仿宋_GB2312" w:hint="eastAsia"/>
          <w:color w:val="333333"/>
          <w:sz w:val="32"/>
          <w:szCs w:val="32"/>
          <w:shd w:val="clear" w:color="auto" w:fill="FFFFFF"/>
        </w:rPr>
        <w:t>1.21</w:t>
      </w:r>
      <w:r>
        <w:rPr>
          <w:rFonts w:ascii="仿宋_GB2312" w:eastAsia="仿宋_GB2312" w:hAnsiTheme="minorEastAsia" w:cs="仿宋_GB2312" w:hint="eastAsia"/>
          <w:color w:val="333333"/>
          <w:sz w:val="32"/>
          <w:szCs w:val="32"/>
          <w:shd w:val="clear" w:color="auto" w:fill="FFFFFF"/>
        </w:rPr>
        <w:t>万元，主要包括：工会经费。</w:t>
      </w:r>
    </w:p>
    <w:p w:rsidR="00DD2B09" w:rsidRDefault="00CE49A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lastRenderedPageBreak/>
        <w:t>四、</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cs="Times New Roman"/>
          <w:sz w:val="32"/>
          <w:shd w:val="clear" w:color="auto" w:fill="FFFFFF"/>
        </w:rPr>
        <w:t>年</w:t>
      </w:r>
      <w:r>
        <w:rPr>
          <w:rFonts w:ascii="黑体" w:eastAsia="黑体" w:hAnsi="黑体" w:cs="Times New Roman"/>
          <w:sz w:val="32"/>
          <w:shd w:val="clear" w:color="auto" w:fill="FFFFFF"/>
        </w:rPr>
        <w:t>“</w:t>
      </w:r>
      <w:r>
        <w:rPr>
          <w:rFonts w:ascii="黑体" w:eastAsia="黑体" w:hAnsi="黑体" w:cs="Times New Roman"/>
          <w:sz w:val="32"/>
          <w:shd w:val="clear" w:color="auto" w:fill="FFFFFF"/>
        </w:rPr>
        <w:t>三公</w:t>
      </w:r>
      <w:r>
        <w:rPr>
          <w:rFonts w:ascii="黑体" w:eastAsia="黑体" w:hAnsi="黑体" w:cs="Times New Roman"/>
          <w:sz w:val="32"/>
          <w:shd w:val="clear" w:color="auto" w:fill="FFFFFF"/>
        </w:rPr>
        <w:t>”</w:t>
      </w:r>
      <w:r>
        <w:rPr>
          <w:rFonts w:ascii="黑体" w:eastAsia="黑体" w:hAnsi="黑体" w:cs="Times New Roman"/>
          <w:sz w:val="32"/>
          <w:shd w:val="clear" w:color="auto" w:fill="FFFFFF"/>
        </w:rPr>
        <w:t>经费预算情况</w:t>
      </w:r>
      <w:r>
        <w:rPr>
          <w:rFonts w:ascii="黑体" w:eastAsia="黑体" w:hAnsi="黑体" w:cs="Times New Roman" w:hint="eastAsia"/>
          <w:sz w:val="32"/>
          <w:shd w:val="clear" w:color="auto" w:fill="FFFFFF"/>
        </w:rPr>
        <w:t>说明</w:t>
      </w:r>
    </w:p>
    <w:p w:rsidR="00DD2B09" w:rsidRDefault="00CE49AC" w:rsidP="00CE49AC">
      <w:pPr>
        <w:ind w:firstLineChars="200" w:firstLine="672"/>
        <w:rPr>
          <w:rFonts w:ascii="仿宋_GB2312" w:eastAsia="仿宋_GB2312" w:hAnsiTheme="minorEastAsia" w:cs="仿宋_GB2312"/>
          <w:color w:val="333333"/>
          <w:sz w:val="32"/>
          <w:szCs w:val="32"/>
          <w:shd w:val="clear" w:color="auto" w:fill="FFFFFF"/>
        </w:rPr>
      </w:pPr>
      <w:r>
        <w:rPr>
          <w:rFonts w:ascii="仿宋_GB2312" w:eastAsia="仿宋_GB2312" w:hAnsi="黑体" w:hint="eastAsia"/>
          <w:sz w:val="32"/>
          <w:szCs w:val="32"/>
        </w:rPr>
        <w:t>（一）</w:t>
      </w:r>
      <w:r>
        <w:rPr>
          <w:rFonts w:ascii="仿宋_GB2312" w:eastAsia="仿宋_GB2312" w:hAnsiTheme="minorEastAsia" w:cs="仿宋_GB2312" w:hint="eastAsia"/>
          <w:color w:val="333333"/>
          <w:sz w:val="32"/>
          <w:szCs w:val="32"/>
          <w:shd w:val="clear" w:color="auto" w:fill="FFFFFF"/>
        </w:rPr>
        <w:t>海南省保梅岭林场无“三公”经费预算</w:t>
      </w:r>
    </w:p>
    <w:p w:rsidR="00DD2B09" w:rsidRDefault="00CE49A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DD2B09" w:rsidRDefault="00CE49AC">
      <w:pPr>
        <w:pStyle w:val="a5"/>
        <w:widowControl/>
        <w:ind w:left="645"/>
        <w:rPr>
          <w:rFonts w:ascii="仿宋_GB2312" w:eastAsia="仿宋_GB2312" w:hAnsiTheme="minorEastAsia" w:cs="黑体"/>
          <w:color w:val="333333"/>
          <w:sz w:val="32"/>
          <w:szCs w:val="32"/>
          <w:shd w:val="clear" w:color="auto" w:fill="FFFFFF"/>
        </w:rPr>
      </w:pPr>
      <w:r>
        <w:rPr>
          <w:rFonts w:ascii="仿宋_GB2312" w:eastAsia="仿宋_GB2312" w:hAnsi="黑体" w:hint="eastAsia"/>
          <w:sz w:val="32"/>
          <w:szCs w:val="32"/>
        </w:rPr>
        <w:t>（一）</w:t>
      </w:r>
      <w:r>
        <w:rPr>
          <w:rFonts w:ascii="仿宋_GB2312" w:eastAsia="仿宋_GB2312" w:hAnsiTheme="minorEastAsia" w:cs="黑体" w:hint="eastAsia"/>
          <w:color w:val="333333"/>
          <w:sz w:val="32"/>
          <w:szCs w:val="32"/>
          <w:shd w:val="clear" w:color="auto" w:fill="FFFFFF"/>
        </w:rPr>
        <w:t>海南省保梅岭林场无政府性基金预算</w:t>
      </w:r>
    </w:p>
    <w:p w:rsidR="00DD2B09" w:rsidRDefault="00CE49AC">
      <w:pPr>
        <w:pStyle w:val="a5"/>
        <w:widowControl/>
        <w:ind w:firstLine="645"/>
        <w:rPr>
          <w:rFonts w:ascii="黑体" w:eastAsia="黑体" w:hAnsi="黑体"/>
          <w:sz w:val="32"/>
          <w:shd w:val="clear" w:color="auto" w:fill="FFFFFF"/>
        </w:rPr>
      </w:pPr>
      <w:r>
        <w:rPr>
          <w:rFonts w:ascii="黑体" w:eastAsia="黑体" w:hAnsi="黑体" w:hint="eastAsia"/>
          <w:sz w:val="32"/>
          <w:shd w:val="clear" w:color="auto" w:fill="FFFFFF"/>
        </w:rPr>
        <w:t>六、关于</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sz w:val="32"/>
          <w:shd w:val="clear" w:color="auto" w:fill="FFFFFF"/>
        </w:rPr>
        <w:t>年</w:t>
      </w:r>
      <w:r>
        <w:rPr>
          <w:rFonts w:ascii="黑体" w:eastAsia="黑体" w:hAnsi="黑体" w:hint="eastAsia"/>
          <w:sz w:val="32"/>
          <w:shd w:val="clear" w:color="auto" w:fill="FFFFFF"/>
        </w:rPr>
        <w:t>收支预算情况的总体说明</w:t>
      </w:r>
    </w:p>
    <w:p w:rsidR="00DD2B09" w:rsidRDefault="00CE49AC" w:rsidP="00CE49AC">
      <w:pPr>
        <w:ind w:firstLineChars="200" w:firstLine="672"/>
        <w:rPr>
          <w:rFonts w:ascii="仿宋_GB2312" w:eastAsia="仿宋_GB2312" w:hAnsi="黑体"/>
          <w:sz w:val="32"/>
          <w:szCs w:val="32"/>
        </w:rPr>
      </w:pPr>
      <w:r>
        <w:rPr>
          <w:rFonts w:ascii="仿宋_GB2312" w:eastAsia="仿宋_GB2312" w:hAnsiTheme="minorEastAsia" w:cs="仿宋_GB2312" w:hint="eastAsia"/>
          <w:color w:val="333333"/>
          <w:sz w:val="32"/>
          <w:szCs w:val="32"/>
          <w:shd w:val="clear" w:color="auto" w:fill="FFFFFF"/>
        </w:rPr>
        <w:t>按照预算原则，海南省保梅岭林场所有收入和支出均纳入部门预算管理。收入包括</w:t>
      </w:r>
      <w:r>
        <w:rPr>
          <w:rFonts w:ascii="仿宋_GB2312" w:eastAsia="仿宋_GB2312" w:hAnsiTheme="minorEastAsia" w:cs="仿宋_GB2312" w:hint="eastAsia"/>
          <w:b/>
          <w:color w:val="333333"/>
          <w:sz w:val="32"/>
          <w:szCs w:val="32"/>
          <w:shd w:val="clear" w:color="auto" w:fill="FFFFFF"/>
        </w:rPr>
        <w:t>：</w:t>
      </w:r>
      <w:r>
        <w:rPr>
          <w:rFonts w:ascii="仿宋_GB2312" w:eastAsia="仿宋_GB2312" w:hAnsi="黑体" w:cs="仿宋_GB2312" w:hint="eastAsia"/>
          <w:sz w:val="32"/>
          <w:szCs w:val="32"/>
        </w:rPr>
        <w:t>一般公共预算收入、政府性基金收入、其他财政资金收入、事业收入</w:t>
      </w:r>
      <w:r>
        <w:rPr>
          <w:rFonts w:ascii="仿宋_GB2312" w:eastAsia="仿宋_GB2312" w:hAnsiTheme="minorEastAsia" w:cs="仿宋_GB2312" w:hint="eastAsia"/>
          <w:color w:val="333333"/>
          <w:sz w:val="32"/>
          <w:szCs w:val="32"/>
          <w:shd w:val="clear" w:color="auto" w:fill="FFFFFF"/>
        </w:rPr>
        <w:t>、其他收入；支出包括：社会保障和就业支出、卫生健康支出、节能环保支出、农林水支出、住房保障支出、其他支出。</w:t>
      </w:r>
      <w:r>
        <w:rPr>
          <w:rFonts w:ascii="仿宋_GB2312" w:eastAsia="仿宋_GB2312" w:hAnsi="黑体" w:cs="仿宋_GB2312" w:hint="eastAsia"/>
          <w:sz w:val="32"/>
          <w:szCs w:val="32"/>
        </w:rPr>
        <w:t>海南省保梅岭林场</w:t>
      </w:r>
      <w:r>
        <w:rPr>
          <w:rFonts w:ascii="仿宋_GB2312" w:eastAsia="仿宋_GB2312" w:hAnsi="黑体" w:cs="仿宋_GB2312" w:hint="eastAsia"/>
          <w:sz w:val="32"/>
          <w:szCs w:val="32"/>
        </w:rPr>
        <w:t>202</w:t>
      </w:r>
      <w:r>
        <w:rPr>
          <w:rFonts w:ascii="仿宋_GB2312" w:eastAsia="仿宋_GB2312" w:hAnsi="黑体" w:cs="仿宋_GB2312" w:hint="eastAsia"/>
          <w:sz w:val="32"/>
          <w:szCs w:val="32"/>
        </w:rPr>
        <w:t>3</w:t>
      </w:r>
      <w:r>
        <w:rPr>
          <w:rFonts w:ascii="仿宋_GB2312" w:eastAsia="仿宋_GB2312" w:hAnsi="黑体" w:hint="eastAsia"/>
          <w:sz w:val="32"/>
          <w:szCs w:val="32"/>
        </w:rPr>
        <w:t>年收支总预算</w:t>
      </w:r>
      <w:r>
        <w:rPr>
          <w:rFonts w:ascii="仿宋_GB2312" w:eastAsia="仿宋_GB2312" w:hAnsi="黑体" w:cs="仿宋_GB2312" w:hint="eastAsia"/>
          <w:sz w:val="32"/>
          <w:szCs w:val="32"/>
        </w:rPr>
        <w:t>1156.55</w:t>
      </w:r>
      <w:r>
        <w:rPr>
          <w:rFonts w:ascii="仿宋_GB2312" w:eastAsia="仿宋_GB2312" w:hAnsi="黑体" w:hint="eastAsia"/>
          <w:sz w:val="32"/>
          <w:szCs w:val="32"/>
        </w:rPr>
        <w:t>万元。</w:t>
      </w:r>
    </w:p>
    <w:p w:rsidR="00DD2B09" w:rsidRDefault="00CE49A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DD2B09" w:rsidRDefault="00CE49AC" w:rsidP="00CE49AC">
      <w:pPr>
        <w:ind w:firstLineChars="200" w:firstLine="672"/>
        <w:rPr>
          <w:rFonts w:ascii="仿宋_GB2312" w:eastAsia="仿宋_GB2312" w:hAnsi="黑体"/>
          <w:sz w:val="32"/>
          <w:szCs w:val="32"/>
        </w:rPr>
      </w:pPr>
      <w:r>
        <w:rPr>
          <w:rFonts w:ascii="仿宋_GB2312" w:eastAsia="仿宋_GB2312" w:hAnsi="黑体" w:cs="仿宋_GB2312" w:hint="eastAsia"/>
          <w:sz w:val="32"/>
          <w:szCs w:val="32"/>
        </w:rPr>
        <w:t>海南省保梅岭林场</w:t>
      </w:r>
      <w:r>
        <w:rPr>
          <w:rFonts w:ascii="仿宋_GB2312" w:eastAsia="仿宋_GB2312" w:hAnsi="黑体" w:cs="仿宋_GB2312" w:hint="eastAsia"/>
          <w:sz w:val="32"/>
          <w:szCs w:val="32"/>
        </w:rPr>
        <w:t>202</w:t>
      </w:r>
      <w:r>
        <w:rPr>
          <w:rFonts w:ascii="仿宋_GB2312" w:eastAsia="仿宋_GB2312" w:hAnsi="黑体" w:cs="仿宋_GB2312" w:hint="eastAsia"/>
          <w:sz w:val="32"/>
          <w:szCs w:val="32"/>
        </w:rPr>
        <w:t>3</w:t>
      </w:r>
      <w:r>
        <w:rPr>
          <w:rFonts w:ascii="仿宋_GB2312" w:eastAsia="仿宋_GB2312" w:hAnsi="黑体" w:hint="eastAsia"/>
          <w:sz w:val="32"/>
          <w:szCs w:val="32"/>
        </w:rPr>
        <w:t>年收入预算</w:t>
      </w:r>
      <w:r>
        <w:rPr>
          <w:rFonts w:ascii="仿宋_GB2312" w:eastAsia="仿宋_GB2312" w:hAnsi="黑体" w:cs="仿宋_GB2312" w:hint="eastAsia"/>
          <w:sz w:val="32"/>
          <w:szCs w:val="32"/>
        </w:rPr>
        <w:t>1160.05</w:t>
      </w:r>
      <w:r>
        <w:rPr>
          <w:rFonts w:ascii="仿宋_GB2312" w:eastAsia="仿宋_GB2312" w:hAnsi="黑体" w:hint="eastAsia"/>
          <w:sz w:val="32"/>
          <w:szCs w:val="32"/>
        </w:rPr>
        <w:t>万元，其中：上年结转</w:t>
      </w:r>
      <w:r>
        <w:rPr>
          <w:rFonts w:ascii="仿宋_GB2312" w:eastAsia="仿宋_GB2312" w:hAnsi="黑体" w:cs="仿宋_GB2312" w:hint="eastAsia"/>
          <w:sz w:val="32"/>
          <w:szCs w:val="32"/>
        </w:rPr>
        <w:t>10.07</w:t>
      </w:r>
      <w:r>
        <w:rPr>
          <w:rFonts w:ascii="仿宋_GB2312" w:eastAsia="仿宋_GB2312" w:hAnsi="黑体" w:hint="eastAsia"/>
          <w:sz w:val="32"/>
          <w:szCs w:val="32"/>
        </w:rPr>
        <w:t>万元，占</w:t>
      </w:r>
      <w:r>
        <w:rPr>
          <w:rFonts w:ascii="仿宋_GB2312" w:eastAsia="仿宋_GB2312" w:hAnsi="黑体" w:cs="仿宋_GB2312" w:hint="eastAsia"/>
          <w:sz w:val="32"/>
          <w:szCs w:val="32"/>
        </w:rPr>
        <w:t>0.09</w:t>
      </w:r>
      <w:r>
        <w:rPr>
          <w:rFonts w:ascii="仿宋_GB2312" w:eastAsia="仿宋_GB2312" w:hAnsi="黑体" w:hint="eastAsia"/>
          <w:sz w:val="32"/>
          <w:szCs w:val="32"/>
        </w:rPr>
        <w:t>%</w:t>
      </w:r>
      <w:r>
        <w:rPr>
          <w:rFonts w:ascii="仿宋_GB2312" w:eastAsia="仿宋_GB2312" w:hAnsi="黑体" w:hint="eastAsia"/>
          <w:sz w:val="32"/>
          <w:szCs w:val="32"/>
        </w:rPr>
        <w:t>；经费拨款收入</w:t>
      </w:r>
      <w:r>
        <w:rPr>
          <w:rFonts w:ascii="仿宋_GB2312" w:eastAsia="仿宋_GB2312" w:hAnsi="黑体" w:cs="仿宋_GB2312" w:hint="eastAsia"/>
          <w:sz w:val="32"/>
          <w:szCs w:val="32"/>
        </w:rPr>
        <w:t>1124.98</w:t>
      </w:r>
      <w:r>
        <w:rPr>
          <w:rFonts w:ascii="仿宋_GB2312" w:eastAsia="仿宋_GB2312" w:hAnsi="黑体" w:hint="eastAsia"/>
          <w:sz w:val="32"/>
          <w:szCs w:val="32"/>
        </w:rPr>
        <w:t>万元，占</w:t>
      </w:r>
      <w:r>
        <w:rPr>
          <w:rFonts w:ascii="仿宋_GB2312" w:eastAsia="仿宋_GB2312" w:hAnsi="黑体" w:cs="仿宋_GB2312" w:hint="eastAsia"/>
          <w:sz w:val="32"/>
          <w:szCs w:val="32"/>
        </w:rPr>
        <w:t>9</w:t>
      </w:r>
      <w:r>
        <w:rPr>
          <w:rFonts w:ascii="仿宋_GB2312" w:eastAsia="仿宋_GB2312" w:hAnsi="黑体" w:cs="仿宋_GB2312" w:hint="eastAsia"/>
          <w:sz w:val="32"/>
          <w:szCs w:val="32"/>
        </w:rPr>
        <w:t>6.96</w:t>
      </w:r>
      <w:r>
        <w:rPr>
          <w:rFonts w:ascii="仿宋_GB2312" w:eastAsia="仿宋_GB2312" w:hAnsi="黑体" w:hint="eastAsia"/>
          <w:sz w:val="32"/>
          <w:szCs w:val="32"/>
        </w:rPr>
        <w:t>%</w:t>
      </w:r>
      <w:r>
        <w:rPr>
          <w:rFonts w:ascii="仿宋_GB2312" w:eastAsia="仿宋_GB2312" w:hAnsi="黑体" w:hint="eastAsia"/>
          <w:sz w:val="32"/>
          <w:szCs w:val="32"/>
        </w:rPr>
        <w:t>；政府性基金收入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；其他收入</w:t>
      </w:r>
      <w:r>
        <w:rPr>
          <w:rFonts w:ascii="仿宋_GB2312" w:eastAsia="仿宋_GB2312" w:hAnsi="黑体" w:hint="eastAsia"/>
          <w:sz w:val="32"/>
          <w:szCs w:val="32"/>
        </w:rPr>
        <w:t>25</w:t>
      </w:r>
      <w:r>
        <w:rPr>
          <w:rFonts w:ascii="仿宋_GB2312" w:eastAsia="仿宋_GB2312" w:hAnsi="黑体" w:hint="eastAsia"/>
          <w:sz w:val="32"/>
          <w:szCs w:val="32"/>
        </w:rPr>
        <w:t>万元，占</w:t>
      </w:r>
      <w:r>
        <w:rPr>
          <w:rFonts w:ascii="仿宋_GB2312" w:eastAsia="仿宋_GB2312" w:hAnsi="黑体" w:cs="仿宋_GB2312" w:hint="eastAsia"/>
          <w:sz w:val="32"/>
          <w:szCs w:val="32"/>
        </w:rPr>
        <w:t>2.14</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sz w:val="32"/>
          <w:szCs w:val="32"/>
          <w:u w:val="single"/>
        </w:rPr>
        <w:t>比上年预算数</w:t>
      </w:r>
      <w:r>
        <w:rPr>
          <w:rFonts w:ascii="仿宋_GB2312" w:eastAsia="仿宋_GB2312" w:hAnsi="黑体" w:cs="仿宋_GB2312" w:hint="eastAsia"/>
          <w:sz w:val="32"/>
          <w:szCs w:val="32"/>
          <w:u w:val="single"/>
        </w:rPr>
        <w:t>增加</w:t>
      </w:r>
      <w:r>
        <w:rPr>
          <w:rFonts w:ascii="仿宋_GB2312" w:eastAsia="仿宋_GB2312" w:hAnsi="黑体" w:cs="仿宋_GB2312" w:hint="eastAsia"/>
          <w:sz w:val="32"/>
          <w:szCs w:val="32"/>
          <w:u w:val="single"/>
        </w:rPr>
        <w:t>597.67</w:t>
      </w:r>
      <w:r>
        <w:rPr>
          <w:rFonts w:ascii="仿宋_GB2312" w:eastAsia="仿宋_GB2312" w:hAnsi="黑体" w:hint="eastAsia"/>
          <w:sz w:val="32"/>
          <w:szCs w:val="32"/>
          <w:u w:val="single"/>
        </w:rPr>
        <w:t>万元，主要是农林水支出</w:t>
      </w:r>
      <w:r>
        <w:rPr>
          <w:rFonts w:ascii="仿宋_GB2312" w:eastAsia="仿宋_GB2312" w:hAnsi="黑体" w:hint="eastAsia"/>
          <w:sz w:val="32"/>
          <w:szCs w:val="32"/>
          <w:u w:val="single"/>
        </w:rPr>
        <w:t>增加</w:t>
      </w:r>
      <w:r>
        <w:rPr>
          <w:rFonts w:ascii="仿宋_GB2312" w:eastAsia="仿宋_GB2312" w:hAnsi="黑体" w:hint="eastAsia"/>
          <w:sz w:val="32"/>
          <w:szCs w:val="32"/>
          <w:u w:val="single"/>
        </w:rPr>
        <w:t>131.4</w:t>
      </w:r>
      <w:r>
        <w:rPr>
          <w:rFonts w:ascii="仿宋_GB2312" w:eastAsia="仿宋_GB2312" w:hAnsi="黑体" w:hint="eastAsia"/>
          <w:sz w:val="32"/>
          <w:szCs w:val="32"/>
          <w:u w:val="single"/>
        </w:rPr>
        <w:t>万元，节能环保支出</w:t>
      </w:r>
      <w:r>
        <w:rPr>
          <w:rFonts w:ascii="仿宋_GB2312" w:eastAsia="仿宋_GB2312" w:hAnsi="黑体" w:hint="eastAsia"/>
          <w:sz w:val="32"/>
          <w:szCs w:val="32"/>
          <w:u w:val="single"/>
        </w:rPr>
        <w:t>增加</w:t>
      </w:r>
      <w:r>
        <w:rPr>
          <w:rFonts w:ascii="仿宋_GB2312" w:eastAsia="仿宋_GB2312" w:hAnsi="黑体" w:hint="eastAsia"/>
          <w:sz w:val="32"/>
          <w:szCs w:val="32"/>
          <w:u w:val="single"/>
        </w:rPr>
        <w:t>440.71</w:t>
      </w:r>
      <w:r>
        <w:rPr>
          <w:rFonts w:ascii="仿宋_GB2312" w:eastAsia="仿宋_GB2312" w:hAnsi="黑体" w:hint="eastAsia"/>
          <w:sz w:val="32"/>
          <w:szCs w:val="32"/>
          <w:u w:val="single"/>
        </w:rPr>
        <w:t>万元</w:t>
      </w:r>
      <w:r>
        <w:rPr>
          <w:rFonts w:ascii="仿宋_GB2312" w:eastAsia="仿宋_GB2312" w:hAnsi="黑体" w:hint="eastAsia"/>
          <w:sz w:val="32"/>
          <w:szCs w:val="32"/>
          <w:u w:val="single"/>
        </w:rPr>
        <w:t>，</w:t>
      </w:r>
      <w:r>
        <w:rPr>
          <w:rFonts w:ascii="仿宋_GB2312" w:eastAsia="仿宋_GB2312" w:hAnsiTheme="minorEastAsia" w:cs="仿宋_GB2312" w:hint="eastAsia"/>
          <w:sz w:val="32"/>
          <w:szCs w:val="32"/>
          <w:shd w:val="clear" w:color="auto" w:fill="FFFFFF"/>
        </w:rPr>
        <w:t>住房保障支出</w:t>
      </w:r>
      <w:r>
        <w:rPr>
          <w:rFonts w:ascii="仿宋_GB2312" w:eastAsia="仿宋_GB2312" w:hAnsiTheme="minorEastAsia" w:cs="仿宋_GB2312" w:hint="eastAsia"/>
          <w:sz w:val="32"/>
          <w:szCs w:val="32"/>
          <w:shd w:val="clear" w:color="auto" w:fill="FFFFFF"/>
        </w:rPr>
        <w:t>增加</w:t>
      </w:r>
      <w:r>
        <w:rPr>
          <w:rFonts w:ascii="仿宋_GB2312" w:eastAsia="仿宋_GB2312" w:hAnsiTheme="minorEastAsia" w:cs="仿宋_GB2312" w:hint="eastAsia"/>
          <w:sz w:val="32"/>
          <w:szCs w:val="32"/>
          <w:shd w:val="clear" w:color="auto" w:fill="FFFFFF"/>
        </w:rPr>
        <w:t>0.49</w:t>
      </w:r>
      <w:r>
        <w:rPr>
          <w:rFonts w:ascii="仿宋_GB2312" w:eastAsia="仿宋_GB2312" w:hAnsiTheme="minorEastAsia" w:cs="仿宋_GB2312" w:hint="eastAsia"/>
          <w:sz w:val="32"/>
          <w:szCs w:val="32"/>
          <w:shd w:val="clear" w:color="auto" w:fill="FFFFFF"/>
        </w:rPr>
        <w:t>万元</w:t>
      </w:r>
      <w:r>
        <w:rPr>
          <w:rFonts w:ascii="仿宋_GB2312" w:eastAsia="仿宋_GB2312" w:hAnsi="黑体" w:hint="eastAsia"/>
          <w:sz w:val="32"/>
          <w:szCs w:val="32"/>
          <w:u w:val="single"/>
        </w:rPr>
        <w:t>。</w:t>
      </w:r>
      <w:r>
        <w:rPr>
          <w:rFonts w:ascii="仿宋_GB2312" w:eastAsia="仿宋_GB2312" w:hAnsi="黑体" w:hint="eastAsia"/>
          <w:sz w:val="32"/>
          <w:szCs w:val="32"/>
          <w:u w:val="single"/>
        </w:rPr>
        <w:t>上年结转增加</w:t>
      </w:r>
      <w:r>
        <w:rPr>
          <w:rFonts w:ascii="仿宋_GB2312" w:eastAsia="仿宋_GB2312" w:hAnsi="黑体" w:hint="eastAsia"/>
          <w:sz w:val="32"/>
          <w:szCs w:val="32"/>
          <w:u w:val="single"/>
        </w:rPr>
        <w:t>10.07</w:t>
      </w:r>
      <w:r>
        <w:rPr>
          <w:rFonts w:ascii="仿宋_GB2312" w:eastAsia="仿宋_GB2312" w:hAnsi="黑体" w:hint="eastAsia"/>
          <w:sz w:val="32"/>
          <w:szCs w:val="32"/>
          <w:u w:val="single"/>
        </w:rPr>
        <w:t>万元，其他收入增加</w:t>
      </w:r>
      <w:r>
        <w:rPr>
          <w:rFonts w:ascii="仿宋_GB2312" w:eastAsia="仿宋_GB2312" w:hAnsi="黑体" w:hint="eastAsia"/>
          <w:sz w:val="32"/>
          <w:szCs w:val="32"/>
          <w:u w:val="single"/>
        </w:rPr>
        <w:t>15</w:t>
      </w:r>
      <w:r>
        <w:rPr>
          <w:rFonts w:ascii="仿宋_GB2312" w:eastAsia="仿宋_GB2312" w:hAnsi="黑体" w:hint="eastAsia"/>
          <w:sz w:val="32"/>
          <w:szCs w:val="32"/>
          <w:u w:val="single"/>
        </w:rPr>
        <w:t>万元。</w:t>
      </w:r>
    </w:p>
    <w:p w:rsidR="00DD2B09" w:rsidRDefault="00CE49AC">
      <w:pPr>
        <w:pStyle w:val="a5"/>
        <w:widowControl/>
        <w:ind w:firstLine="645"/>
        <w:rPr>
          <w:rFonts w:asciiTheme="minorEastAsia" w:hAnsiTheme="minorEastAsia"/>
          <w:sz w:val="28"/>
          <w:szCs w:val="28"/>
        </w:rPr>
      </w:pPr>
      <w:r>
        <w:rPr>
          <w:rFonts w:ascii="黑体" w:eastAsia="黑体" w:hAnsi="黑体" w:hint="eastAsia"/>
          <w:sz w:val="32"/>
          <w:shd w:val="clear" w:color="auto" w:fill="FFFFFF"/>
        </w:rPr>
        <w:lastRenderedPageBreak/>
        <w:t>八、</w:t>
      </w:r>
      <w:r>
        <w:rPr>
          <w:rFonts w:ascii="黑体" w:eastAsia="黑体" w:hAnsi="黑体" w:cs="仿宋_GB2312" w:hint="eastAsia"/>
          <w:sz w:val="32"/>
          <w:szCs w:val="32"/>
        </w:rPr>
        <w:t>海南省保梅岭林场</w:t>
      </w:r>
      <w:r>
        <w:rPr>
          <w:rFonts w:ascii="黑体" w:eastAsia="黑体" w:hAnsi="黑体" w:cs="仿宋_GB2312" w:hint="eastAsia"/>
          <w:sz w:val="32"/>
          <w:szCs w:val="32"/>
        </w:rPr>
        <w:t>202</w:t>
      </w:r>
      <w:r>
        <w:rPr>
          <w:rFonts w:ascii="黑体" w:eastAsia="黑体" w:hAnsi="黑体" w:cs="仿宋_GB2312" w:hint="eastAsia"/>
          <w:sz w:val="32"/>
          <w:szCs w:val="32"/>
        </w:rPr>
        <w:t>3</w:t>
      </w:r>
      <w:r>
        <w:rPr>
          <w:rFonts w:ascii="黑体" w:eastAsia="黑体" w:hAnsi="黑体"/>
          <w:sz w:val="32"/>
          <w:shd w:val="clear" w:color="auto" w:fill="FFFFFF"/>
        </w:rPr>
        <w:t>年</w:t>
      </w:r>
      <w:r>
        <w:rPr>
          <w:rFonts w:ascii="黑体" w:eastAsia="黑体" w:hAnsi="黑体" w:hint="eastAsia"/>
          <w:sz w:val="32"/>
          <w:shd w:val="clear" w:color="auto" w:fill="FFFFFF"/>
        </w:rPr>
        <w:t>支出预算情况说明</w:t>
      </w:r>
    </w:p>
    <w:p w:rsidR="00DD2B09" w:rsidRDefault="00CE49AC" w:rsidP="00CE49AC">
      <w:pPr>
        <w:ind w:firstLineChars="200" w:firstLine="672"/>
        <w:rPr>
          <w:rFonts w:ascii="仿宋_GB2312" w:eastAsia="仿宋_GB2312" w:hAnsi="黑体"/>
          <w:sz w:val="32"/>
          <w:szCs w:val="32"/>
        </w:rPr>
      </w:pPr>
      <w:r>
        <w:rPr>
          <w:rFonts w:ascii="仿宋_GB2312" w:eastAsia="仿宋_GB2312" w:hAnsi="黑体" w:cs="仿宋_GB2312" w:hint="eastAsia"/>
          <w:sz w:val="32"/>
          <w:szCs w:val="32"/>
        </w:rPr>
        <w:t>海南省保梅岭林场</w:t>
      </w:r>
      <w:r>
        <w:rPr>
          <w:rFonts w:ascii="仿宋_GB2312" w:eastAsia="仿宋_GB2312" w:hAnsi="黑体" w:cs="仿宋_GB2312" w:hint="eastAsia"/>
          <w:sz w:val="32"/>
          <w:szCs w:val="32"/>
        </w:rPr>
        <w:t>202</w:t>
      </w:r>
      <w:r>
        <w:rPr>
          <w:rFonts w:ascii="仿宋_GB2312" w:eastAsia="仿宋_GB2312" w:hAnsi="黑体" w:cs="仿宋_GB2312" w:hint="eastAsia"/>
          <w:sz w:val="32"/>
          <w:szCs w:val="32"/>
        </w:rPr>
        <w:t>3</w:t>
      </w:r>
      <w:r>
        <w:rPr>
          <w:rFonts w:ascii="仿宋_GB2312" w:eastAsia="仿宋_GB2312" w:hAnsi="黑体" w:hint="eastAsia"/>
          <w:sz w:val="32"/>
          <w:szCs w:val="32"/>
        </w:rPr>
        <w:t>年支出预算</w:t>
      </w:r>
      <w:r>
        <w:rPr>
          <w:rFonts w:ascii="仿宋_GB2312" w:eastAsia="仿宋_GB2312" w:hAnsi="黑体" w:cs="仿宋_GB2312" w:hint="eastAsia"/>
          <w:sz w:val="32"/>
          <w:szCs w:val="32"/>
        </w:rPr>
        <w:t>1156.55</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91.67</w:t>
      </w:r>
      <w:r>
        <w:rPr>
          <w:rFonts w:ascii="仿宋_GB2312" w:eastAsia="仿宋_GB2312" w:hAnsi="黑体" w:hint="eastAsia"/>
          <w:sz w:val="32"/>
          <w:szCs w:val="32"/>
        </w:rPr>
        <w:t>万元，占</w:t>
      </w:r>
      <w:r>
        <w:rPr>
          <w:rFonts w:ascii="仿宋_GB2312" w:eastAsia="仿宋_GB2312" w:hAnsi="黑体" w:cs="仿宋_GB2312" w:hint="eastAsia"/>
          <w:sz w:val="32"/>
          <w:szCs w:val="32"/>
        </w:rPr>
        <w:t>7.92</w:t>
      </w:r>
      <w:r>
        <w:rPr>
          <w:rFonts w:ascii="仿宋_GB2312" w:eastAsia="仿宋_GB2312" w:hAnsi="黑体" w:hint="eastAsia"/>
          <w:sz w:val="32"/>
          <w:szCs w:val="32"/>
        </w:rPr>
        <w:t>%</w:t>
      </w:r>
      <w:r>
        <w:rPr>
          <w:rFonts w:ascii="仿宋_GB2312" w:eastAsia="仿宋_GB2312" w:hAnsi="黑体" w:hint="eastAsia"/>
          <w:sz w:val="32"/>
          <w:szCs w:val="32"/>
        </w:rPr>
        <w:t>；项目支出</w:t>
      </w:r>
      <w:r>
        <w:rPr>
          <w:rFonts w:ascii="仿宋_GB2312" w:eastAsia="仿宋_GB2312" w:hAnsi="黑体" w:cs="仿宋_GB2312" w:hint="eastAsia"/>
          <w:sz w:val="32"/>
          <w:szCs w:val="32"/>
        </w:rPr>
        <w:t>1064.88</w:t>
      </w:r>
      <w:r>
        <w:rPr>
          <w:rFonts w:ascii="仿宋_GB2312" w:eastAsia="仿宋_GB2312" w:hAnsi="黑体" w:hint="eastAsia"/>
          <w:sz w:val="32"/>
          <w:szCs w:val="32"/>
        </w:rPr>
        <w:t>万元，占</w:t>
      </w:r>
      <w:r>
        <w:rPr>
          <w:rFonts w:ascii="仿宋_GB2312" w:eastAsia="仿宋_GB2312" w:hAnsi="黑体" w:cs="仿宋_GB2312" w:hint="eastAsia"/>
          <w:sz w:val="32"/>
          <w:szCs w:val="32"/>
        </w:rPr>
        <w:t>92.08</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sz w:val="32"/>
          <w:szCs w:val="32"/>
          <w:u w:val="single"/>
        </w:rPr>
        <w:t>比上年预算数</w:t>
      </w:r>
      <w:r>
        <w:rPr>
          <w:rFonts w:ascii="仿宋_GB2312" w:eastAsia="仿宋_GB2312" w:hAnsi="黑体" w:cs="仿宋_GB2312" w:hint="eastAsia"/>
          <w:sz w:val="32"/>
          <w:szCs w:val="32"/>
          <w:u w:val="single"/>
        </w:rPr>
        <w:t>增加</w:t>
      </w:r>
      <w:r>
        <w:rPr>
          <w:rFonts w:ascii="仿宋_GB2312" w:eastAsia="仿宋_GB2312" w:hAnsi="黑体" w:cs="仿宋_GB2312" w:hint="eastAsia"/>
          <w:sz w:val="32"/>
          <w:szCs w:val="32"/>
          <w:u w:val="single"/>
        </w:rPr>
        <w:t>604.17</w:t>
      </w:r>
      <w:r>
        <w:rPr>
          <w:rFonts w:ascii="仿宋_GB2312" w:eastAsia="仿宋_GB2312" w:hAnsi="黑体" w:hint="eastAsia"/>
          <w:sz w:val="32"/>
          <w:szCs w:val="32"/>
          <w:u w:val="single"/>
        </w:rPr>
        <w:t>万元，主要是农林水支出</w:t>
      </w:r>
      <w:r>
        <w:rPr>
          <w:rFonts w:ascii="仿宋_GB2312" w:eastAsia="仿宋_GB2312" w:hAnsi="黑体" w:hint="eastAsia"/>
          <w:sz w:val="32"/>
          <w:szCs w:val="32"/>
          <w:u w:val="single"/>
        </w:rPr>
        <w:t>增加</w:t>
      </w:r>
      <w:r>
        <w:rPr>
          <w:rFonts w:ascii="仿宋_GB2312" w:eastAsia="仿宋_GB2312" w:hAnsi="黑体" w:hint="eastAsia"/>
          <w:sz w:val="32"/>
          <w:szCs w:val="32"/>
          <w:u w:val="single"/>
        </w:rPr>
        <w:t>162.98</w:t>
      </w:r>
      <w:r>
        <w:rPr>
          <w:rFonts w:ascii="仿宋_GB2312" w:eastAsia="仿宋_GB2312" w:hAnsi="黑体" w:hint="eastAsia"/>
          <w:sz w:val="32"/>
          <w:szCs w:val="32"/>
          <w:u w:val="single"/>
        </w:rPr>
        <w:t>万元，节能环保支出</w:t>
      </w:r>
      <w:r>
        <w:rPr>
          <w:rFonts w:ascii="仿宋_GB2312" w:eastAsia="仿宋_GB2312" w:hAnsi="黑体" w:hint="eastAsia"/>
          <w:sz w:val="32"/>
          <w:szCs w:val="32"/>
          <w:u w:val="single"/>
        </w:rPr>
        <w:t>增加</w:t>
      </w:r>
      <w:r>
        <w:rPr>
          <w:rFonts w:ascii="仿宋_GB2312" w:eastAsia="仿宋_GB2312" w:hAnsi="黑体" w:hint="eastAsia"/>
          <w:sz w:val="32"/>
          <w:szCs w:val="32"/>
          <w:u w:val="single"/>
        </w:rPr>
        <w:t>440.71</w:t>
      </w:r>
      <w:r>
        <w:rPr>
          <w:rFonts w:ascii="仿宋_GB2312" w:eastAsia="仿宋_GB2312" w:hAnsi="黑体" w:hint="eastAsia"/>
          <w:sz w:val="32"/>
          <w:szCs w:val="32"/>
          <w:u w:val="single"/>
        </w:rPr>
        <w:t>万元</w:t>
      </w:r>
      <w:r>
        <w:rPr>
          <w:rFonts w:ascii="仿宋_GB2312" w:eastAsia="仿宋_GB2312" w:hAnsi="黑体" w:hint="eastAsia"/>
          <w:sz w:val="32"/>
          <w:szCs w:val="32"/>
          <w:u w:val="single"/>
        </w:rPr>
        <w:t>，</w:t>
      </w:r>
      <w:r>
        <w:rPr>
          <w:rFonts w:ascii="仿宋_GB2312" w:eastAsia="仿宋_GB2312" w:hAnsiTheme="minorEastAsia" w:cs="仿宋_GB2312" w:hint="eastAsia"/>
          <w:sz w:val="32"/>
          <w:szCs w:val="32"/>
          <w:shd w:val="clear" w:color="auto" w:fill="FFFFFF"/>
        </w:rPr>
        <w:t>住房保障支出</w:t>
      </w:r>
      <w:r>
        <w:rPr>
          <w:rFonts w:ascii="仿宋_GB2312" w:eastAsia="仿宋_GB2312" w:hAnsiTheme="minorEastAsia" w:cs="仿宋_GB2312" w:hint="eastAsia"/>
          <w:sz w:val="32"/>
          <w:szCs w:val="32"/>
          <w:shd w:val="clear" w:color="auto" w:fill="FFFFFF"/>
        </w:rPr>
        <w:t>增加</w:t>
      </w:r>
      <w:r>
        <w:rPr>
          <w:rFonts w:ascii="仿宋_GB2312" w:eastAsia="仿宋_GB2312" w:hAnsiTheme="minorEastAsia" w:cs="仿宋_GB2312" w:hint="eastAsia"/>
          <w:sz w:val="32"/>
          <w:szCs w:val="32"/>
          <w:shd w:val="clear" w:color="auto" w:fill="FFFFFF"/>
        </w:rPr>
        <w:t>0.49</w:t>
      </w:r>
      <w:r>
        <w:rPr>
          <w:rFonts w:ascii="仿宋_GB2312" w:eastAsia="仿宋_GB2312" w:hAnsiTheme="minorEastAsia" w:cs="仿宋_GB2312" w:hint="eastAsia"/>
          <w:sz w:val="32"/>
          <w:szCs w:val="32"/>
          <w:shd w:val="clear" w:color="auto" w:fill="FFFFFF"/>
        </w:rPr>
        <w:t>万元</w:t>
      </w:r>
      <w:r>
        <w:rPr>
          <w:rFonts w:ascii="仿宋_GB2312" w:eastAsia="仿宋_GB2312" w:hAnsi="黑体" w:hint="eastAsia"/>
          <w:sz w:val="32"/>
          <w:szCs w:val="32"/>
          <w:u w:val="single"/>
        </w:rPr>
        <w:t>。</w:t>
      </w:r>
    </w:p>
    <w:p w:rsidR="00DD2B09" w:rsidRDefault="00CE49A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DD2B09" w:rsidRDefault="00CE49AC">
      <w:pPr>
        <w:ind w:firstLineChars="200" w:firstLine="640"/>
        <w:rPr>
          <w:rFonts w:ascii="楷体" w:eastAsia="楷体" w:hAnsi="楷体"/>
          <w:sz w:val="32"/>
          <w:szCs w:val="32"/>
        </w:rPr>
      </w:pPr>
      <w:r>
        <w:rPr>
          <w:rFonts w:ascii="楷体" w:eastAsia="楷体" w:hAnsi="楷体" w:hint="eastAsia"/>
          <w:sz w:val="32"/>
          <w:szCs w:val="32"/>
        </w:rPr>
        <w:t>（一）机关运行经费（行政单位、参照公务员法管理的事业单位需说明，其他单位不需要说明）</w:t>
      </w:r>
    </w:p>
    <w:p w:rsidR="00DD2B09" w:rsidRDefault="00CE49AC" w:rsidP="00CE49AC">
      <w:pPr>
        <w:ind w:firstLineChars="200" w:firstLine="672"/>
        <w:rPr>
          <w:rFonts w:ascii="仿宋_GB2312" w:eastAsia="仿宋_GB2312" w:hAnsi="仿宋"/>
          <w:sz w:val="32"/>
          <w:szCs w:val="32"/>
        </w:rPr>
      </w:pPr>
      <w:r>
        <w:rPr>
          <w:rFonts w:ascii="仿宋_GB2312" w:eastAsia="仿宋_GB2312" w:hAnsi="黑体" w:cs="仿宋_GB2312" w:hint="eastAsia"/>
          <w:sz w:val="32"/>
          <w:szCs w:val="32"/>
        </w:rPr>
        <w:t>海南省保梅岭林场</w:t>
      </w:r>
      <w:r>
        <w:rPr>
          <w:rFonts w:ascii="仿宋_GB2312" w:eastAsia="仿宋_GB2312" w:hAnsi="仿宋" w:cs="仿宋_GB2312" w:hint="eastAsia"/>
          <w:sz w:val="32"/>
          <w:szCs w:val="32"/>
        </w:rPr>
        <w:t>不是</w:t>
      </w:r>
      <w:r>
        <w:rPr>
          <w:rFonts w:ascii="仿宋_GB2312" w:eastAsia="仿宋_GB2312" w:hAnsi="仿宋" w:hint="eastAsia"/>
          <w:sz w:val="32"/>
          <w:szCs w:val="32"/>
        </w:rPr>
        <w:t>行政单位、参照公务员法管理的事业单位，无需说明。</w:t>
      </w:r>
    </w:p>
    <w:p w:rsidR="00DD2B09" w:rsidRDefault="00CE49AC">
      <w:pPr>
        <w:ind w:firstLineChars="200" w:firstLine="640"/>
        <w:rPr>
          <w:rFonts w:ascii="楷体" w:eastAsia="楷体" w:hAnsi="楷体"/>
          <w:sz w:val="32"/>
          <w:szCs w:val="32"/>
        </w:rPr>
      </w:pPr>
      <w:r>
        <w:rPr>
          <w:rFonts w:ascii="楷体" w:eastAsia="楷体" w:hAnsi="楷体" w:hint="eastAsia"/>
          <w:sz w:val="32"/>
          <w:szCs w:val="32"/>
        </w:rPr>
        <w:t>（二）政府采购情况</w:t>
      </w:r>
    </w:p>
    <w:p w:rsidR="00DD2B09" w:rsidRDefault="00CE49AC">
      <w:pPr>
        <w:ind w:firstLine="640"/>
        <w:rPr>
          <w:rFonts w:ascii="仿宋_GB2312" w:eastAsia="仿宋_GB2312" w:hAnsi="仿宋"/>
          <w:sz w:val="32"/>
          <w:szCs w:val="32"/>
        </w:rPr>
      </w:pPr>
      <w:r>
        <w:rPr>
          <w:rFonts w:ascii="仿宋_GB2312" w:eastAsia="仿宋_GB2312" w:hAnsi="仿宋" w:cs="仿宋_GB2312" w:hint="eastAsia"/>
          <w:sz w:val="32"/>
          <w:szCs w:val="32"/>
        </w:rPr>
        <w:t>202</w:t>
      </w:r>
      <w:r>
        <w:rPr>
          <w:rFonts w:ascii="仿宋_GB2312" w:eastAsia="仿宋_GB2312" w:hAnsi="仿宋" w:cs="仿宋_GB2312" w:hint="eastAsia"/>
          <w:sz w:val="32"/>
          <w:szCs w:val="32"/>
        </w:rPr>
        <w:t>3</w:t>
      </w:r>
      <w:r>
        <w:rPr>
          <w:rFonts w:ascii="仿宋_GB2312" w:eastAsia="仿宋_GB2312" w:hAnsi="仿宋" w:hint="eastAsia"/>
          <w:sz w:val="32"/>
          <w:szCs w:val="32"/>
        </w:rPr>
        <w:t>年</w:t>
      </w:r>
      <w:r>
        <w:rPr>
          <w:rFonts w:ascii="仿宋_GB2312" w:eastAsia="仿宋_GB2312" w:hAnsi="仿宋" w:cs="仿宋_GB2312" w:hint="eastAsia"/>
          <w:sz w:val="32"/>
          <w:szCs w:val="32"/>
        </w:rPr>
        <w:t>海南省保梅岭林场政府采购预算总额</w:t>
      </w:r>
      <w:r>
        <w:rPr>
          <w:rFonts w:ascii="仿宋_GB2312" w:eastAsia="仿宋_GB2312" w:hAnsi="仿宋" w:cs="仿宋_GB2312" w:hint="eastAsia"/>
          <w:sz w:val="32"/>
          <w:szCs w:val="32"/>
        </w:rPr>
        <w:t>611.72</w:t>
      </w:r>
      <w:r>
        <w:rPr>
          <w:rFonts w:ascii="仿宋_GB2312" w:eastAsia="仿宋_GB2312" w:hAnsi="仿宋" w:hint="eastAsia"/>
          <w:sz w:val="32"/>
          <w:szCs w:val="32"/>
        </w:rPr>
        <w:t>万元，其中：政府采购货物预算</w:t>
      </w:r>
      <w:r>
        <w:rPr>
          <w:rFonts w:ascii="仿宋_GB2312" w:eastAsia="仿宋_GB2312" w:hAnsi="仿宋" w:cs="仿宋_GB2312" w:hint="eastAsia"/>
          <w:sz w:val="32"/>
          <w:szCs w:val="32"/>
        </w:rPr>
        <w:t>11.01</w:t>
      </w:r>
      <w:r>
        <w:rPr>
          <w:rFonts w:ascii="仿宋_GB2312" w:eastAsia="仿宋_GB2312" w:hAnsi="仿宋" w:hint="eastAsia"/>
          <w:sz w:val="32"/>
          <w:szCs w:val="32"/>
        </w:rPr>
        <w:t>万元</w:t>
      </w:r>
      <w:r>
        <w:rPr>
          <w:rFonts w:ascii="仿宋_GB2312" w:eastAsia="仿宋_GB2312" w:hAnsi="仿宋" w:hint="eastAsia"/>
          <w:sz w:val="32"/>
          <w:szCs w:val="32"/>
        </w:rPr>
        <w:t>，</w:t>
      </w:r>
      <w:r>
        <w:rPr>
          <w:rFonts w:ascii="仿宋_GB2312" w:eastAsia="仿宋_GB2312" w:hAnsi="黑体" w:hint="eastAsia"/>
          <w:sz w:val="32"/>
          <w:szCs w:val="32"/>
        </w:rPr>
        <w:t>政府采购工程预算</w:t>
      </w:r>
      <w:r>
        <w:rPr>
          <w:rFonts w:ascii="仿宋_GB2312" w:eastAsia="仿宋_GB2312" w:hAnsi="黑体" w:hint="eastAsia"/>
          <w:sz w:val="32"/>
          <w:szCs w:val="32"/>
        </w:rPr>
        <w:t>,600.71</w:t>
      </w:r>
      <w:r>
        <w:rPr>
          <w:rFonts w:ascii="仿宋_GB2312" w:eastAsia="仿宋_GB2312" w:hAnsi="黑体" w:hint="eastAsia"/>
          <w:sz w:val="32"/>
          <w:szCs w:val="32"/>
        </w:rPr>
        <w:t>万元</w:t>
      </w:r>
    </w:p>
    <w:p w:rsidR="00DD2B09" w:rsidRDefault="00CE49AC">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DD2B09" w:rsidRDefault="00CE49AC" w:rsidP="00CE49AC">
      <w:pPr>
        <w:ind w:firstLineChars="200" w:firstLine="672"/>
        <w:rPr>
          <w:rFonts w:ascii="仿宋_GB2312" w:eastAsia="仿宋_GB2312" w:hAnsi="黑体" w:cs="仿宋_GB2312"/>
          <w:sz w:val="32"/>
          <w:szCs w:val="32"/>
        </w:rPr>
      </w:pPr>
      <w:r>
        <w:rPr>
          <w:rFonts w:ascii="仿宋_GB2312" w:eastAsia="仿宋_GB2312" w:hAnsi="黑体" w:cs="仿宋_GB2312" w:hint="eastAsia"/>
          <w:sz w:val="32"/>
          <w:szCs w:val="32"/>
        </w:rPr>
        <w:t>截至</w:t>
      </w:r>
      <w:r>
        <w:rPr>
          <w:rFonts w:ascii="仿宋_GB2312" w:eastAsia="仿宋_GB2312" w:hAnsi="仿宋" w:cs="仿宋_GB2312" w:hint="eastAsia"/>
          <w:sz w:val="32"/>
          <w:szCs w:val="32"/>
        </w:rPr>
        <w:t>202</w:t>
      </w:r>
      <w:r>
        <w:rPr>
          <w:rFonts w:ascii="仿宋_GB2312" w:eastAsia="仿宋_GB2312" w:hAnsi="仿宋" w:cs="仿宋_GB2312" w:hint="eastAsia"/>
          <w:sz w:val="32"/>
          <w:szCs w:val="32"/>
        </w:rPr>
        <w:t>2</w:t>
      </w:r>
      <w:r>
        <w:rPr>
          <w:rFonts w:ascii="仿宋_GB2312" w:eastAsia="仿宋_GB2312" w:hAnsi="仿宋" w:hint="eastAsia"/>
          <w:sz w:val="32"/>
          <w:szCs w:val="32"/>
        </w:rPr>
        <w:t>年</w:t>
      </w:r>
      <w:r>
        <w:rPr>
          <w:rFonts w:ascii="仿宋_GB2312" w:eastAsia="仿宋_GB2312" w:hAnsi="仿宋" w:hint="eastAsia"/>
          <w:sz w:val="32"/>
          <w:szCs w:val="32"/>
        </w:rPr>
        <w:t>12</w:t>
      </w:r>
      <w:r>
        <w:rPr>
          <w:rFonts w:ascii="仿宋_GB2312" w:eastAsia="仿宋_GB2312" w:hAnsi="仿宋" w:hint="eastAsia"/>
          <w:sz w:val="32"/>
          <w:szCs w:val="32"/>
        </w:rPr>
        <w:t>月</w:t>
      </w:r>
      <w:r>
        <w:rPr>
          <w:rFonts w:ascii="仿宋_GB2312" w:eastAsia="仿宋_GB2312" w:hAnsi="仿宋" w:hint="eastAsia"/>
          <w:sz w:val="32"/>
          <w:szCs w:val="32"/>
        </w:rPr>
        <w:t>31</w:t>
      </w:r>
      <w:r>
        <w:rPr>
          <w:rFonts w:ascii="仿宋_GB2312" w:eastAsia="仿宋_GB2312" w:hAnsi="仿宋" w:hint="eastAsia"/>
          <w:sz w:val="32"/>
          <w:szCs w:val="32"/>
        </w:rPr>
        <w:t>日，</w:t>
      </w:r>
      <w:r>
        <w:rPr>
          <w:rFonts w:ascii="仿宋_GB2312" w:eastAsia="仿宋_GB2312" w:hAnsi="仿宋" w:cs="仿宋_GB2312" w:hint="eastAsia"/>
          <w:sz w:val="32"/>
          <w:szCs w:val="32"/>
        </w:rPr>
        <w:t>海南省保梅岭林场</w:t>
      </w:r>
      <w:r>
        <w:rPr>
          <w:rFonts w:ascii="仿宋_GB2312" w:eastAsia="仿宋_GB2312" w:hAnsi="黑体" w:cs="仿宋_GB2312" w:hint="eastAsia"/>
          <w:sz w:val="32"/>
          <w:szCs w:val="32"/>
        </w:rPr>
        <w:t>共有车辆</w:t>
      </w:r>
      <w:r>
        <w:rPr>
          <w:rFonts w:ascii="仿宋_GB2312" w:eastAsia="仿宋_GB2312" w:hAnsi="黑体" w:cs="仿宋_GB2312" w:hint="eastAsia"/>
          <w:sz w:val="32"/>
          <w:szCs w:val="32"/>
        </w:rPr>
        <w:t>2</w:t>
      </w:r>
      <w:r>
        <w:rPr>
          <w:rFonts w:ascii="仿宋_GB2312" w:eastAsia="仿宋_GB2312" w:hAnsi="黑体" w:cs="仿宋_GB2312" w:hint="eastAsia"/>
          <w:sz w:val="32"/>
          <w:szCs w:val="32"/>
        </w:rPr>
        <w:t>辆，其中，领导干部用车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辆，机要通信应急用车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辆、一般执法执勤用车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辆、特种专业技术用车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辆、其他用车</w:t>
      </w:r>
      <w:r>
        <w:rPr>
          <w:rFonts w:ascii="仿宋_GB2312" w:eastAsia="仿宋_GB2312" w:hAnsi="黑体" w:cs="仿宋_GB2312" w:hint="eastAsia"/>
          <w:sz w:val="32"/>
          <w:szCs w:val="32"/>
        </w:rPr>
        <w:t>2</w:t>
      </w:r>
      <w:r>
        <w:rPr>
          <w:rFonts w:ascii="仿宋_GB2312" w:eastAsia="仿宋_GB2312" w:hAnsi="黑体" w:cs="仿宋_GB2312" w:hint="eastAsia"/>
          <w:sz w:val="32"/>
          <w:szCs w:val="32"/>
        </w:rPr>
        <w:t>辆。单位价值</w:t>
      </w:r>
      <w:r>
        <w:rPr>
          <w:rFonts w:ascii="仿宋_GB2312" w:eastAsia="仿宋_GB2312" w:hAnsi="黑体" w:cs="仿宋_GB2312" w:hint="eastAsia"/>
          <w:sz w:val="32"/>
          <w:szCs w:val="32"/>
        </w:rPr>
        <w:t>100</w:t>
      </w:r>
      <w:r>
        <w:rPr>
          <w:rFonts w:ascii="仿宋_GB2312" w:eastAsia="仿宋_GB2312" w:hAnsi="黑体" w:cs="仿宋_GB2312" w:hint="eastAsia"/>
          <w:sz w:val="32"/>
          <w:szCs w:val="32"/>
        </w:rPr>
        <w:t>万元以上设备</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台（套）。</w:t>
      </w:r>
    </w:p>
    <w:p w:rsidR="00DD2B09" w:rsidRDefault="00CE49AC">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DD2B09" w:rsidRDefault="00CE49AC" w:rsidP="00CE49AC">
      <w:pPr>
        <w:ind w:firstLineChars="200" w:firstLine="672"/>
        <w:rPr>
          <w:rFonts w:ascii="仿宋_GB2312" w:eastAsia="仿宋_GB2312" w:hAnsi="黑体"/>
          <w:sz w:val="32"/>
          <w:szCs w:val="32"/>
        </w:rPr>
      </w:pPr>
      <w:r>
        <w:rPr>
          <w:rFonts w:ascii="仿宋_GB2312" w:eastAsia="仿宋_GB2312" w:hAnsi="黑体" w:cs="仿宋_GB2312" w:hint="eastAsia"/>
          <w:sz w:val="32"/>
          <w:szCs w:val="32"/>
        </w:rPr>
        <w:t>202</w:t>
      </w:r>
      <w:r>
        <w:rPr>
          <w:rFonts w:ascii="仿宋_GB2312" w:eastAsia="仿宋_GB2312" w:hAnsi="黑体" w:cs="仿宋_GB2312" w:hint="eastAsia"/>
          <w:sz w:val="32"/>
          <w:szCs w:val="32"/>
        </w:rPr>
        <w:t>3</w:t>
      </w:r>
      <w:r>
        <w:rPr>
          <w:rFonts w:ascii="仿宋_GB2312" w:eastAsia="仿宋_GB2312" w:hAnsi="黑体" w:hint="eastAsia"/>
          <w:sz w:val="32"/>
          <w:szCs w:val="32"/>
        </w:rPr>
        <w:t>年</w:t>
      </w:r>
      <w:r>
        <w:rPr>
          <w:rFonts w:ascii="仿宋_GB2312" w:eastAsia="仿宋_GB2312" w:hAnsi="仿宋" w:cs="仿宋_GB2312" w:hint="eastAsia"/>
          <w:sz w:val="32"/>
          <w:szCs w:val="32"/>
        </w:rPr>
        <w:t>海南省保梅岭林场</w:t>
      </w:r>
      <w:r>
        <w:rPr>
          <w:rFonts w:ascii="仿宋_GB2312" w:eastAsia="仿宋_GB2312" w:hAnsi="黑体" w:cs="仿宋_GB2312" w:hint="eastAsia"/>
          <w:sz w:val="32"/>
          <w:szCs w:val="32"/>
        </w:rPr>
        <w:t>5</w:t>
      </w:r>
      <w:bookmarkStart w:id="7" w:name="_GoBack"/>
      <w:bookmarkEnd w:id="7"/>
      <w:r>
        <w:rPr>
          <w:rFonts w:ascii="仿宋_GB2312" w:eastAsia="仿宋_GB2312" w:hAnsi="黑体" w:cs="仿宋_GB2312" w:hint="eastAsia"/>
          <w:sz w:val="32"/>
          <w:szCs w:val="32"/>
        </w:rPr>
        <w:t>个项目实行绩效目标管</w:t>
      </w:r>
      <w:r>
        <w:rPr>
          <w:rFonts w:ascii="仿宋_GB2312" w:eastAsia="仿宋_GB2312" w:hAnsi="黑体" w:cs="仿宋_GB2312" w:hint="eastAsia"/>
          <w:sz w:val="32"/>
          <w:szCs w:val="32"/>
        </w:rPr>
        <w:lastRenderedPageBreak/>
        <w:t>理，涉及一般公共预算</w:t>
      </w:r>
      <w:r>
        <w:rPr>
          <w:rFonts w:ascii="仿宋_GB2312" w:eastAsia="仿宋_GB2312" w:hAnsi="黑体" w:cs="仿宋_GB2312" w:hint="eastAsia"/>
          <w:sz w:val="32"/>
          <w:szCs w:val="32"/>
        </w:rPr>
        <w:t>1156.55</w:t>
      </w:r>
      <w:r>
        <w:rPr>
          <w:rFonts w:ascii="仿宋_GB2312" w:eastAsia="仿宋_GB2312" w:hAnsi="黑体" w:hint="eastAsia"/>
          <w:sz w:val="32"/>
          <w:szCs w:val="32"/>
        </w:rPr>
        <w:t>万元、政府性基金</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DD2B09" w:rsidRDefault="00CE49AC" w:rsidP="00CE49AC">
      <w:pPr>
        <w:ind w:firstLineChars="200" w:firstLine="672"/>
        <w:rPr>
          <w:rFonts w:ascii="仿宋_GB2312" w:eastAsia="仿宋_GB2312" w:hAnsi="黑体"/>
          <w:sz w:val="32"/>
          <w:szCs w:val="32"/>
          <w:u w:val="single"/>
        </w:rPr>
      </w:pPr>
      <w:r>
        <w:rPr>
          <w:rFonts w:ascii="仿宋_GB2312" w:eastAsia="仿宋_GB2312" w:hAnsi="黑体" w:hint="eastAsia"/>
          <w:sz w:val="32"/>
          <w:szCs w:val="32"/>
          <w:u w:val="single"/>
        </w:rPr>
        <w:t>其中，重点项目预算绩效情况：</w:t>
      </w:r>
    </w:p>
    <w:p w:rsidR="00DD2B09" w:rsidRDefault="00CE49AC" w:rsidP="00CE49AC">
      <w:pPr>
        <w:numPr>
          <w:ilvl w:val="0"/>
          <w:numId w:val="6"/>
        </w:numPr>
        <w:ind w:firstLineChars="200" w:firstLine="672"/>
        <w:rPr>
          <w:rFonts w:ascii="仿宋_GB2312" w:eastAsia="仿宋_GB2312" w:hAnsi="仿宋" w:cs="仿宋_GB2312"/>
          <w:sz w:val="32"/>
          <w:szCs w:val="32"/>
        </w:rPr>
      </w:pPr>
      <w:r>
        <w:rPr>
          <w:rFonts w:ascii="仿宋_GB2312" w:eastAsia="仿宋_GB2312" w:hAnsi="黑体" w:hint="eastAsia"/>
          <w:sz w:val="32"/>
          <w:szCs w:val="32"/>
          <w:u w:val="single"/>
        </w:rPr>
        <w:t>海南省保梅岭自然保护区监测控制系统项目，</w:t>
      </w:r>
      <w:r>
        <w:rPr>
          <w:rFonts w:ascii="仿宋_GB2312" w:eastAsia="仿宋_GB2312" w:hAnsi="仿宋" w:cs="仿宋_GB2312" w:hint="eastAsia"/>
          <w:sz w:val="32"/>
          <w:szCs w:val="32"/>
        </w:rPr>
        <w:t>预算安排</w:t>
      </w:r>
      <w:r>
        <w:rPr>
          <w:rFonts w:ascii="仿宋_GB2312" w:eastAsia="仿宋_GB2312" w:hAnsi="仿宋" w:cs="仿宋_GB2312" w:hint="eastAsia"/>
          <w:sz w:val="32"/>
          <w:szCs w:val="32"/>
        </w:rPr>
        <w:t>350</w:t>
      </w:r>
      <w:r>
        <w:rPr>
          <w:rFonts w:ascii="仿宋_GB2312" w:eastAsia="仿宋_GB2312" w:hAnsi="仿宋" w:cs="仿宋_GB2312" w:hint="eastAsia"/>
          <w:sz w:val="32"/>
          <w:szCs w:val="32"/>
        </w:rPr>
        <w:t>万元，主要用于</w:t>
      </w:r>
      <w:r>
        <w:rPr>
          <w:rFonts w:ascii="仿宋_GB2312" w:eastAsia="仿宋_GB2312" w:hAnsi="仿宋" w:cs="仿宋_GB2312" w:hint="eastAsia"/>
          <w:sz w:val="32"/>
          <w:szCs w:val="32"/>
        </w:rPr>
        <w:t>新建一套森林防火监测系统，采用地理振动光纤方案，电子围栏与监控视频联动，无人机系统一套，保护区监测中心对保梅岭自然保护区区域内的监控点，进行实时的监控、管理、录像、采用林火识别软件对前端摄像机的视频图像实时分析。</w:t>
      </w:r>
    </w:p>
    <w:p w:rsidR="00DD2B09" w:rsidRDefault="00CE49AC" w:rsidP="00CE49AC">
      <w:pPr>
        <w:ind w:firstLineChars="200" w:firstLine="672"/>
        <w:rPr>
          <w:rFonts w:ascii="仿宋_GB2312" w:eastAsia="仿宋_GB2312" w:hAnsi="仿宋" w:cs="仿宋_GB2312"/>
          <w:sz w:val="32"/>
          <w:szCs w:val="32"/>
        </w:rPr>
      </w:pPr>
      <w:r>
        <w:rPr>
          <w:rFonts w:ascii="仿宋_GB2312" w:eastAsia="仿宋_GB2312" w:hAnsi="黑体" w:hint="eastAsia"/>
          <w:sz w:val="32"/>
          <w:szCs w:val="32"/>
          <w:u w:val="single"/>
        </w:rPr>
        <w:t>2.</w:t>
      </w:r>
      <w:r>
        <w:rPr>
          <w:rFonts w:ascii="仿宋_GB2312" w:eastAsia="仿宋_GB2312" w:hAnsi="黑体" w:hint="eastAsia"/>
          <w:sz w:val="32"/>
          <w:szCs w:val="32"/>
          <w:u w:val="single"/>
        </w:rPr>
        <w:t>海南省保梅岭林场场部至九公里护林防火通道安全护栏修建项目，</w:t>
      </w:r>
      <w:r>
        <w:rPr>
          <w:rFonts w:ascii="仿宋_GB2312" w:eastAsia="仿宋_GB2312" w:hAnsi="仿宋" w:cs="仿宋_GB2312" w:hint="eastAsia"/>
          <w:sz w:val="32"/>
          <w:szCs w:val="32"/>
        </w:rPr>
        <w:t>预算安排</w:t>
      </w:r>
      <w:r>
        <w:rPr>
          <w:rFonts w:ascii="仿宋_GB2312" w:eastAsia="仿宋_GB2312" w:hAnsi="仿宋" w:cs="仿宋_GB2312" w:hint="eastAsia"/>
          <w:sz w:val="32"/>
          <w:szCs w:val="32"/>
        </w:rPr>
        <w:t>240</w:t>
      </w:r>
      <w:r>
        <w:rPr>
          <w:rFonts w:ascii="仿宋_GB2312" w:eastAsia="仿宋_GB2312" w:hAnsi="仿宋" w:cs="仿宋_GB2312" w:hint="eastAsia"/>
          <w:sz w:val="32"/>
          <w:szCs w:val="32"/>
        </w:rPr>
        <w:t>万元，主要用于</w:t>
      </w:r>
      <w:r>
        <w:rPr>
          <w:rFonts w:ascii="仿宋_GB2312" w:eastAsia="仿宋_GB2312" w:hAnsi="仿宋" w:cs="仿宋_GB2312" w:hint="eastAsia"/>
          <w:sz w:val="32"/>
          <w:szCs w:val="32"/>
        </w:rPr>
        <w:t>新建波形护栏</w:t>
      </w:r>
      <w:r>
        <w:rPr>
          <w:rFonts w:ascii="仿宋_GB2312" w:eastAsia="仿宋_GB2312" w:hAnsi="仿宋" w:cs="仿宋_GB2312" w:hint="eastAsia"/>
          <w:sz w:val="32"/>
          <w:szCs w:val="32"/>
        </w:rPr>
        <w:t>3400</w:t>
      </w:r>
      <w:r>
        <w:rPr>
          <w:rFonts w:ascii="仿宋_GB2312" w:eastAsia="仿宋_GB2312" w:hAnsi="仿宋" w:cs="仿宋_GB2312" w:hint="eastAsia"/>
          <w:sz w:val="32"/>
          <w:szCs w:val="32"/>
        </w:rPr>
        <w:t>米，新建基础墩</w:t>
      </w:r>
      <w:r>
        <w:rPr>
          <w:rFonts w:ascii="仿宋_GB2312" w:eastAsia="仿宋_GB2312" w:hAnsi="仿宋" w:cs="仿宋_GB2312" w:hint="eastAsia"/>
          <w:sz w:val="32"/>
          <w:szCs w:val="32"/>
        </w:rPr>
        <w:t>1700</w:t>
      </w:r>
      <w:r>
        <w:rPr>
          <w:rFonts w:ascii="仿宋_GB2312" w:eastAsia="仿宋_GB2312" w:hAnsi="仿宋" w:cs="仿宋_GB2312" w:hint="eastAsia"/>
          <w:sz w:val="32"/>
          <w:szCs w:val="32"/>
        </w:rPr>
        <w:t>个</w:t>
      </w:r>
      <w:r>
        <w:rPr>
          <w:rFonts w:ascii="仿宋_GB2312" w:eastAsia="仿宋_GB2312" w:hAnsi="仿宋" w:cs="仿宋_GB2312" w:hint="eastAsia"/>
          <w:sz w:val="32"/>
          <w:szCs w:val="32"/>
        </w:rPr>
        <w:t>。</w:t>
      </w:r>
      <w:r>
        <w:rPr>
          <w:rFonts w:ascii="仿宋_GB2312" w:eastAsia="仿宋_GB2312" w:hAnsi="仿宋" w:cs="仿宋_GB2312" w:hint="eastAsia"/>
          <w:sz w:val="32"/>
          <w:szCs w:val="32"/>
        </w:rPr>
        <w:t>保障车辆人员出行安全，防止交通事故发生。</w:t>
      </w:r>
    </w:p>
    <w:p w:rsidR="00DD2B09" w:rsidRDefault="00CE49AC" w:rsidP="00CE49AC">
      <w:pPr>
        <w:ind w:firstLineChars="200" w:firstLine="672"/>
        <w:rPr>
          <w:rFonts w:ascii="仿宋_GB2312" w:eastAsia="仿宋_GB2312" w:hAnsi="仿宋" w:cs="仿宋_GB2312"/>
          <w:sz w:val="32"/>
          <w:szCs w:val="32"/>
        </w:rPr>
      </w:pPr>
      <w:r>
        <w:rPr>
          <w:rFonts w:ascii="仿宋_GB2312" w:eastAsia="仿宋_GB2312" w:hAnsi="仿宋" w:hint="eastAsia"/>
          <w:sz w:val="32"/>
          <w:szCs w:val="32"/>
        </w:rPr>
        <w:t>3</w:t>
      </w:r>
      <w:r>
        <w:rPr>
          <w:rFonts w:ascii="仿宋_GB2312" w:eastAsia="仿宋_GB2312" w:hAnsi="仿宋" w:hint="eastAsia"/>
          <w:sz w:val="32"/>
          <w:szCs w:val="32"/>
        </w:rPr>
        <w:t>.</w:t>
      </w:r>
      <w:r>
        <w:rPr>
          <w:rFonts w:ascii="仿宋_GB2312" w:eastAsia="仿宋_GB2312" w:hAnsi="仿宋" w:cs="仿宋_GB2312" w:hint="eastAsia"/>
          <w:sz w:val="32"/>
          <w:szCs w:val="32"/>
        </w:rPr>
        <w:t>林业改革发展资金项目，预算安排</w:t>
      </w:r>
      <w:r>
        <w:rPr>
          <w:rFonts w:ascii="仿宋_GB2312" w:eastAsia="仿宋_GB2312" w:hAnsi="仿宋" w:cs="仿宋_GB2312" w:hint="eastAsia"/>
          <w:sz w:val="32"/>
          <w:szCs w:val="32"/>
        </w:rPr>
        <w:t>300.66</w:t>
      </w:r>
      <w:r>
        <w:rPr>
          <w:rFonts w:ascii="仿宋_GB2312" w:eastAsia="仿宋_GB2312" w:hAnsi="仿宋" w:cs="仿宋_GB2312" w:hint="eastAsia"/>
          <w:sz w:val="32"/>
          <w:szCs w:val="32"/>
        </w:rPr>
        <w:t>万元，主要用于天保管护人员经费和公用经费使用发放，绩效目标是保梅岭</w:t>
      </w:r>
      <w:r>
        <w:rPr>
          <w:rFonts w:ascii="仿宋_GB2312" w:eastAsia="仿宋_GB2312" w:hAnsi="仿宋" w:cs="仿宋_GB2312" w:hint="eastAsia"/>
          <w:sz w:val="32"/>
          <w:szCs w:val="32"/>
        </w:rPr>
        <w:t>11.76</w:t>
      </w:r>
      <w:r>
        <w:rPr>
          <w:rFonts w:ascii="仿宋_GB2312" w:eastAsia="仿宋_GB2312" w:hAnsi="仿宋" w:cs="仿宋_GB2312" w:hint="eastAsia"/>
          <w:sz w:val="32"/>
          <w:szCs w:val="32"/>
        </w:rPr>
        <w:t>万亩天保工程森林资源得到有效保护，确保林区森林资源不受破坏，维护生态平衡，加强护林防火及安全生产宣传，完善护林站设施维护及建设，提高林区一线护林员生产及生活质量。</w:t>
      </w:r>
    </w:p>
    <w:p w:rsidR="00DD2B09" w:rsidRDefault="00CE49AC" w:rsidP="00CE49AC">
      <w:pPr>
        <w:ind w:firstLineChars="200" w:firstLine="672"/>
        <w:rPr>
          <w:rFonts w:ascii="仿宋_GB2312" w:eastAsia="仿宋_GB2312" w:hAnsi="仿宋" w:cs="仿宋_GB2312"/>
          <w:sz w:val="32"/>
          <w:szCs w:val="32"/>
        </w:rPr>
      </w:pPr>
      <w:r>
        <w:rPr>
          <w:rFonts w:ascii="仿宋_GB2312" w:eastAsia="仿宋_GB2312" w:hAnsi="仿宋" w:cs="仿宋_GB2312" w:hint="eastAsia"/>
          <w:sz w:val="32"/>
          <w:szCs w:val="32"/>
        </w:rPr>
        <w:t>4</w:t>
      </w:r>
      <w:r>
        <w:rPr>
          <w:rFonts w:ascii="仿宋_GB2312" w:eastAsia="仿宋_GB2312" w:hAnsi="仿宋" w:cs="仿宋_GB2312" w:hint="eastAsia"/>
          <w:sz w:val="32"/>
          <w:szCs w:val="32"/>
        </w:rPr>
        <w:t>.</w:t>
      </w:r>
      <w:r>
        <w:rPr>
          <w:rFonts w:ascii="仿宋_GB2312" w:eastAsia="仿宋_GB2312" w:hAnsi="仿宋" w:cs="仿宋_GB2312" w:hint="eastAsia"/>
          <w:sz w:val="32"/>
          <w:szCs w:val="32"/>
        </w:rPr>
        <w:t>林业生态保护恢复资金项目，预算安排</w:t>
      </w:r>
      <w:r>
        <w:rPr>
          <w:rFonts w:ascii="仿宋_GB2312" w:eastAsia="仿宋_GB2312" w:hAnsi="仿宋" w:cs="仿宋_GB2312" w:hint="eastAsia"/>
          <w:sz w:val="32"/>
          <w:szCs w:val="32"/>
        </w:rPr>
        <w:t>163.51</w:t>
      </w:r>
      <w:r>
        <w:rPr>
          <w:rFonts w:ascii="仿宋_GB2312" w:eastAsia="仿宋_GB2312" w:hAnsi="仿宋" w:cs="仿宋_GB2312" w:hint="eastAsia"/>
          <w:sz w:val="32"/>
          <w:szCs w:val="32"/>
        </w:rPr>
        <w:t>万元，主要用于管护人员社保工资发放，绩效目标是保梅岭</w:t>
      </w:r>
      <w:r>
        <w:rPr>
          <w:rFonts w:ascii="仿宋_GB2312" w:eastAsia="仿宋_GB2312" w:hAnsi="仿宋" w:cs="仿宋_GB2312" w:hint="eastAsia"/>
          <w:sz w:val="32"/>
          <w:szCs w:val="32"/>
        </w:rPr>
        <w:t>11.76</w:t>
      </w:r>
      <w:r>
        <w:rPr>
          <w:rFonts w:ascii="仿宋_GB2312" w:eastAsia="仿宋_GB2312" w:hAnsi="仿宋" w:cs="仿宋_GB2312" w:hint="eastAsia"/>
          <w:sz w:val="32"/>
          <w:szCs w:val="32"/>
        </w:rPr>
        <w:t>万亩天保工程森林资源得到有效保护，确保林区森</w:t>
      </w:r>
      <w:r>
        <w:rPr>
          <w:rFonts w:ascii="仿宋_GB2312" w:eastAsia="仿宋_GB2312" w:hAnsi="仿宋" w:cs="仿宋_GB2312" w:hint="eastAsia"/>
          <w:sz w:val="32"/>
          <w:szCs w:val="32"/>
        </w:rPr>
        <w:lastRenderedPageBreak/>
        <w:t>林资源不受破坏，维护生态平衡，加强护林防火及安全生产宣传，完善护林站设施维护及建设，提高林区一线护林员生产及生活质量</w:t>
      </w:r>
      <w:r>
        <w:rPr>
          <w:rFonts w:ascii="仿宋_GB2312" w:eastAsia="仿宋_GB2312" w:hAnsi="仿宋" w:cs="仿宋_GB2312" w:hint="eastAsia"/>
          <w:sz w:val="32"/>
          <w:szCs w:val="32"/>
        </w:rPr>
        <w:t>。</w:t>
      </w:r>
    </w:p>
    <w:p w:rsidR="00DD2B09" w:rsidRDefault="00CE49AC" w:rsidP="00CE49AC">
      <w:pPr>
        <w:ind w:firstLineChars="200" w:firstLine="672"/>
        <w:rPr>
          <w:rFonts w:ascii="仿宋_GB2312" w:eastAsia="仿宋_GB2312" w:hAnsi="仿宋" w:cs="仿宋_GB2312"/>
          <w:sz w:val="32"/>
          <w:szCs w:val="32"/>
        </w:rPr>
      </w:pPr>
      <w:r>
        <w:rPr>
          <w:rFonts w:ascii="仿宋_GB2312" w:eastAsia="仿宋_GB2312" w:hAnsi="仿宋" w:cs="仿宋_GB2312" w:hint="eastAsia"/>
          <w:sz w:val="32"/>
          <w:szCs w:val="32"/>
        </w:rPr>
        <w:t>5</w:t>
      </w:r>
      <w:r>
        <w:rPr>
          <w:rFonts w:ascii="仿宋_GB2312" w:eastAsia="仿宋_GB2312" w:hAnsi="仿宋" w:cs="仿宋_GB2312" w:hint="eastAsia"/>
          <w:sz w:val="32"/>
          <w:szCs w:val="32"/>
        </w:rPr>
        <w:t>.</w:t>
      </w:r>
      <w:r>
        <w:rPr>
          <w:rFonts w:ascii="仿宋_GB2312" w:eastAsia="仿宋_GB2312" w:hAnsi="仿宋" w:cs="仿宋_GB2312" w:hint="eastAsia"/>
          <w:sz w:val="32"/>
          <w:szCs w:val="32"/>
        </w:rPr>
        <w:t>工资奖金津补贴，预算安排</w:t>
      </w:r>
      <w:r>
        <w:rPr>
          <w:rFonts w:ascii="仿宋_GB2312" w:eastAsia="仿宋_GB2312" w:hAnsi="仿宋" w:cs="仿宋_GB2312" w:hint="eastAsia"/>
          <w:sz w:val="32"/>
          <w:szCs w:val="32"/>
        </w:rPr>
        <w:t>91.67</w:t>
      </w:r>
      <w:r>
        <w:rPr>
          <w:rFonts w:ascii="仿宋_GB2312" w:eastAsia="仿宋_GB2312" w:hAnsi="仿宋" w:cs="仿宋_GB2312" w:hint="eastAsia"/>
          <w:sz w:val="32"/>
          <w:szCs w:val="32"/>
        </w:rPr>
        <w:t>万元，主要用于事业单位人员工资奖金补贴发放，绩效目标是严格执行相关政策，保障工资及时发放、足额发放，预算编制科学合理，减少结余资金。</w:t>
      </w:r>
    </w:p>
    <w:p w:rsidR="00DD2B09" w:rsidRDefault="00DD2B09">
      <w:pPr>
        <w:jc w:val="center"/>
        <w:rPr>
          <w:rFonts w:ascii="黑体" w:eastAsia="黑体" w:hAnsi="黑体"/>
          <w:sz w:val="32"/>
          <w:szCs w:val="32"/>
        </w:rPr>
      </w:pPr>
    </w:p>
    <w:p w:rsidR="00DD2B09" w:rsidRDefault="00DD2B09">
      <w:pPr>
        <w:jc w:val="left"/>
        <w:rPr>
          <w:rFonts w:ascii="仿宋_GB2312" w:eastAsia="仿宋_GB2312" w:hAnsi="宋体" w:cs="宋体"/>
          <w:color w:val="000000"/>
          <w:kern w:val="0"/>
          <w:sz w:val="32"/>
          <w:szCs w:val="30"/>
        </w:rPr>
      </w:pPr>
    </w:p>
    <w:p w:rsidR="00DD2B09" w:rsidRDefault="00CE49AC">
      <w:pPr>
        <w:jc w:val="center"/>
        <w:rPr>
          <w:rFonts w:ascii="黑体" w:eastAsia="黑体" w:hAnsi="黑体"/>
          <w:b/>
          <w:sz w:val="32"/>
          <w:szCs w:val="32"/>
        </w:rPr>
      </w:pPr>
      <w:r>
        <w:rPr>
          <w:rFonts w:ascii="黑体" w:eastAsia="黑体" w:hAnsi="黑体" w:hint="eastAsia"/>
          <w:b/>
          <w:sz w:val="32"/>
          <w:szCs w:val="32"/>
        </w:rPr>
        <w:t>第四部分</w:t>
      </w:r>
      <w:r>
        <w:rPr>
          <w:rFonts w:ascii="黑体" w:eastAsia="黑体" w:hAnsi="黑体" w:hint="eastAsia"/>
          <w:b/>
          <w:sz w:val="32"/>
          <w:szCs w:val="32"/>
        </w:rPr>
        <w:t xml:space="preserve">  </w:t>
      </w:r>
      <w:r>
        <w:rPr>
          <w:rFonts w:ascii="黑体" w:eastAsia="黑体" w:hAnsi="黑体" w:hint="eastAsia"/>
          <w:b/>
          <w:sz w:val="32"/>
          <w:szCs w:val="32"/>
        </w:rPr>
        <w:t>名词解释</w:t>
      </w:r>
    </w:p>
    <w:p w:rsidR="00DD2B09" w:rsidRDefault="00DD2B09" w:rsidP="00CE49AC">
      <w:pPr>
        <w:ind w:firstLineChars="200" w:firstLine="672"/>
        <w:jc w:val="left"/>
        <w:rPr>
          <w:rFonts w:ascii="仿宋_GB2312" w:eastAsia="仿宋_GB2312" w:cs="宋体"/>
          <w:bCs/>
          <w:color w:val="000000"/>
          <w:kern w:val="0"/>
          <w:sz w:val="32"/>
          <w:szCs w:val="32"/>
          <w:lang w:val="zh-CN"/>
        </w:rPr>
      </w:pP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w:t>
      </w:r>
      <w:r>
        <w:rPr>
          <w:rFonts w:ascii="仿宋_GB2312" w:eastAsia="仿宋_GB2312" w:hAnsi="宋体" w:cs="宋体" w:hint="eastAsia"/>
          <w:color w:val="000000"/>
          <w:kern w:val="0"/>
          <w:sz w:val="32"/>
          <w:szCs w:val="30"/>
        </w:rPr>
        <w:t>他组织征收的以及出让土地、发行彩票等方式取得的具有专门用途的资金</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四、事业收入：指用于反映事业单位开展专业业务活动及辅助活动所取得的收入。</w:t>
      </w:r>
      <w:r>
        <w:rPr>
          <w:rFonts w:ascii="仿宋_GB2312" w:eastAsia="仿宋_GB2312" w:hAnsi="宋体" w:cs="宋体" w:hint="eastAsia"/>
          <w:color w:val="000000"/>
          <w:kern w:val="0"/>
          <w:sz w:val="32"/>
          <w:szCs w:val="30"/>
        </w:rPr>
        <w:t xml:space="preserve"> </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五、事业单位经营收入：指用于反映事业单位在专业活动及辅助活动之外开展非独立核算经营活动取得的收入。</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十二、项目支出：指各部门、各单位为完成其特定的工作任务和事业发展目标所发生的支出。</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DD2B09" w:rsidRDefault="00CE49AC" w:rsidP="00CE49AC">
      <w:pPr>
        <w:ind w:firstLineChars="200" w:firstLine="672"/>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w:t>
      </w:r>
      <w:r>
        <w:rPr>
          <w:rFonts w:ascii="仿宋_GB2312" w:eastAsia="仿宋_GB2312" w:hAnsi="宋体" w:cs="宋体" w:hint="eastAsia"/>
          <w:color w:val="000000"/>
          <w:kern w:val="0"/>
          <w:sz w:val="32"/>
          <w:szCs w:val="30"/>
        </w:rPr>
        <w:t>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DD2B09" w:rsidRDefault="00DD2B09" w:rsidP="00CE49AC">
      <w:pPr>
        <w:ind w:firstLineChars="200" w:firstLine="672"/>
        <w:rPr>
          <w:rFonts w:ascii="仿宋_GB2312" w:eastAsia="仿宋_GB2312" w:hAnsi="黑体" w:cs="仿宋_GB2312"/>
          <w:sz w:val="32"/>
          <w:szCs w:val="32"/>
        </w:rPr>
      </w:pPr>
    </w:p>
    <w:p w:rsidR="00DD2B09" w:rsidRDefault="00DD2B09" w:rsidP="00CE49AC">
      <w:pPr>
        <w:ind w:firstLineChars="200" w:firstLine="672"/>
        <w:jc w:val="left"/>
        <w:rPr>
          <w:rFonts w:ascii="仿宋_GB2312" w:eastAsia="仿宋_GB2312" w:hAnsi="黑体" w:cs="仿宋_GB2312"/>
          <w:sz w:val="32"/>
          <w:szCs w:val="32"/>
        </w:rPr>
      </w:pPr>
    </w:p>
    <w:p w:rsidR="00DD2B09" w:rsidRDefault="00DD2B09"/>
    <w:sectPr w:rsidR="00DD2B09" w:rsidSect="00DD2B09">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Malgun Gothic Semilight"/>
    <w:charset w:val="86"/>
    <w:family w:val="modern"/>
    <w:pitch w:val="default"/>
    <w:sig w:usb0="00000000" w:usb1="080E0000" w:usb2="00000000" w:usb3="00000000" w:csb0="0004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90C603"/>
    <w:multiLevelType w:val="singleLevel"/>
    <w:tmpl w:val="EF90C603"/>
    <w:lvl w:ilvl="0">
      <w:start w:val="1"/>
      <w:numFmt w:val="decimal"/>
      <w:lvlText w:val="%1."/>
      <w:lvlJc w:val="left"/>
      <w:pPr>
        <w:tabs>
          <w:tab w:val="left" w:pos="312"/>
        </w:tabs>
      </w:pPr>
    </w:lvl>
  </w:abstractNum>
  <w:abstractNum w:abstractNumId="1">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6023204"/>
    <w:multiLevelType w:val="multilevel"/>
    <w:tmpl w:val="36023204"/>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MzFjNTBmZDIyM2U2NmQ0MzNlNzdkZWIzYWIxZjlmYjMifQ=="/>
  </w:docVars>
  <w:rsids>
    <w:rsidRoot w:val="00945A50"/>
    <w:rsid w:val="00012442"/>
    <w:rsid w:val="000204EA"/>
    <w:rsid w:val="000A70EA"/>
    <w:rsid w:val="000B1D91"/>
    <w:rsid w:val="000C2BB0"/>
    <w:rsid w:val="00132C7A"/>
    <w:rsid w:val="001339E4"/>
    <w:rsid w:val="00192E29"/>
    <w:rsid w:val="001A5567"/>
    <w:rsid w:val="001C528D"/>
    <w:rsid w:val="001C7D60"/>
    <w:rsid w:val="001F1BFD"/>
    <w:rsid w:val="0022131D"/>
    <w:rsid w:val="00226C07"/>
    <w:rsid w:val="0027568B"/>
    <w:rsid w:val="002916A7"/>
    <w:rsid w:val="0029326A"/>
    <w:rsid w:val="002C4D5D"/>
    <w:rsid w:val="002E3E09"/>
    <w:rsid w:val="002E6393"/>
    <w:rsid w:val="002F437A"/>
    <w:rsid w:val="00325897"/>
    <w:rsid w:val="003368BA"/>
    <w:rsid w:val="00337237"/>
    <w:rsid w:val="003D7710"/>
    <w:rsid w:val="003F3E51"/>
    <w:rsid w:val="0042275E"/>
    <w:rsid w:val="00435216"/>
    <w:rsid w:val="00482023"/>
    <w:rsid w:val="00491349"/>
    <w:rsid w:val="0051766A"/>
    <w:rsid w:val="0055665D"/>
    <w:rsid w:val="005807AB"/>
    <w:rsid w:val="005E08D1"/>
    <w:rsid w:val="00604A99"/>
    <w:rsid w:val="00617945"/>
    <w:rsid w:val="0063153F"/>
    <w:rsid w:val="006329D7"/>
    <w:rsid w:val="006410AE"/>
    <w:rsid w:val="00647817"/>
    <w:rsid w:val="00671034"/>
    <w:rsid w:val="00671618"/>
    <w:rsid w:val="00684BBD"/>
    <w:rsid w:val="0071328A"/>
    <w:rsid w:val="00751C2D"/>
    <w:rsid w:val="00820B1D"/>
    <w:rsid w:val="008D37F7"/>
    <w:rsid w:val="00920D8E"/>
    <w:rsid w:val="00945A50"/>
    <w:rsid w:val="00974983"/>
    <w:rsid w:val="009C484C"/>
    <w:rsid w:val="009F1A70"/>
    <w:rsid w:val="00A04253"/>
    <w:rsid w:val="00A2303A"/>
    <w:rsid w:val="00A50CD4"/>
    <w:rsid w:val="00A70076"/>
    <w:rsid w:val="00A728D2"/>
    <w:rsid w:val="00AD3A00"/>
    <w:rsid w:val="00AE0A46"/>
    <w:rsid w:val="00AF1CBF"/>
    <w:rsid w:val="00B92810"/>
    <w:rsid w:val="00BB741A"/>
    <w:rsid w:val="00BE0F5E"/>
    <w:rsid w:val="00BF3DD1"/>
    <w:rsid w:val="00C41627"/>
    <w:rsid w:val="00C6678B"/>
    <w:rsid w:val="00C674B0"/>
    <w:rsid w:val="00C8605D"/>
    <w:rsid w:val="00CA3322"/>
    <w:rsid w:val="00CE49AC"/>
    <w:rsid w:val="00DB2D20"/>
    <w:rsid w:val="00DD2B09"/>
    <w:rsid w:val="00E00E2C"/>
    <w:rsid w:val="00E32188"/>
    <w:rsid w:val="00E9501D"/>
    <w:rsid w:val="00EB31D8"/>
    <w:rsid w:val="00EC08A1"/>
    <w:rsid w:val="00F133B4"/>
    <w:rsid w:val="00F53AF5"/>
    <w:rsid w:val="00F90A19"/>
    <w:rsid w:val="00F92E5C"/>
    <w:rsid w:val="00FC0A37"/>
    <w:rsid w:val="03E5503B"/>
    <w:rsid w:val="06D66EBD"/>
    <w:rsid w:val="0C5C4790"/>
    <w:rsid w:val="0D817B82"/>
    <w:rsid w:val="0E56100F"/>
    <w:rsid w:val="0EB977F0"/>
    <w:rsid w:val="0F0B269B"/>
    <w:rsid w:val="1444796F"/>
    <w:rsid w:val="17FA3BC2"/>
    <w:rsid w:val="182B3587"/>
    <w:rsid w:val="18422604"/>
    <w:rsid w:val="18D371D6"/>
    <w:rsid w:val="190B0C48"/>
    <w:rsid w:val="1A9D7FC6"/>
    <w:rsid w:val="1AFC5C92"/>
    <w:rsid w:val="1D8316F5"/>
    <w:rsid w:val="1FD01A12"/>
    <w:rsid w:val="205C0524"/>
    <w:rsid w:val="22AF6AE8"/>
    <w:rsid w:val="25D86356"/>
    <w:rsid w:val="299F1664"/>
    <w:rsid w:val="2BF35C97"/>
    <w:rsid w:val="2D6C5D01"/>
    <w:rsid w:val="2DBA3126"/>
    <w:rsid w:val="2E60093D"/>
    <w:rsid w:val="2E67471B"/>
    <w:rsid w:val="2F34284F"/>
    <w:rsid w:val="34F07218"/>
    <w:rsid w:val="3A4B0BA1"/>
    <w:rsid w:val="3C074E47"/>
    <w:rsid w:val="3C432323"/>
    <w:rsid w:val="3D097B26"/>
    <w:rsid w:val="3D241202"/>
    <w:rsid w:val="4565330A"/>
    <w:rsid w:val="45D309E1"/>
    <w:rsid w:val="48E15494"/>
    <w:rsid w:val="4B46773A"/>
    <w:rsid w:val="4F133DD7"/>
    <w:rsid w:val="4F672375"/>
    <w:rsid w:val="5011126A"/>
    <w:rsid w:val="52AF3E17"/>
    <w:rsid w:val="5CE13766"/>
    <w:rsid w:val="5DB31BB2"/>
    <w:rsid w:val="5E8E347A"/>
    <w:rsid w:val="5F36141C"/>
    <w:rsid w:val="60CA3E21"/>
    <w:rsid w:val="61C711C1"/>
    <w:rsid w:val="66C003F5"/>
    <w:rsid w:val="684E77D6"/>
    <w:rsid w:val="69207D49"/>
    <w:rsid w:val="6BEC358E"/>
    <w:rsid w:val="6D3421AE"/>
    <w:rsid w:val="6ED2484E"/>
    <w:rsid w:val="6FD902CD"/>
    <w:rsid w:val="70785D38"/>
    <w:rsid w:val="70D56CE6"/>
    <w:rsid w:val="729C3F60"/>
    <w:rsid w:val="74BB61F3"/>
    <w:rsid w:val="760342F6"/>
    <w:rsid w:val="766A6123"/>
    <w:rsid w:val="766C1E9B"/>
    <w:rsid w:val="76BB697E"/>
    <w:rsid w:val="77585F7B"/>
    <w:rsid w:val="78281DF2"/>
    <w:rsid w:val="786442B2"/>
    <w:rsid w:val="7A652E89"/>
    <w:rsid w:val="7C727ADF"/>
    <w:rsid w:val="7E7426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B09"/>
    <w:pPr>
      <w:widowControl w:val="0"/>
      <w:jc w:val="both"/>
    </w:pPr>
    <w:rPr>
      <w:rFonts w:ascii="Calibri" w:eastAsia="宋体"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DD2B09"/>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DD2B0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DD2B09"/>
    <w:pPr>
      <w:jc w:val="left"/>
    </w:pPr>
    <w:rPr>
      <w:rFonts w:asciiTheme="minorHAnsi" w:eastAsiaTheme="minorEastAsia" w:hAnsiTheme="minorHAnsi" w:cs="Times New Roman"/>
      <w:kern w:val="0"/>
      <w:sz w:val="24"/>
      <w:szCs w:val="24"/>
    </w:rPr>
  </w:style>
  <w:style w:type="character" w:customStyle="1" w:styleId="Char0">
    <w:name w:val="页眉 Char"/>
    <w:basedOn w:val="a0"/>
    <w:link w:val="a4"/>
    <w:uiPriority w:val="99"/>
    <w:semiHidden/>
    <w:qFormat/>
    <w:rsid w:val="00DD2B09"/>
    <w:rPr>
      <w:sz w:val="18"/>
      <w:szCs w:val="18"/>
    </w:rPr>
  </w:style>
  <w:style w:type="character" w:customStyle="1" w:styleId="Char">
    <w:name w:val="页脚 Char"/>
    <w:basedOn w:val="a0"/>
    <w:link w:val="a3"/>
    <w:uiPriority w:val="99"/>
    <w:semiHidden/>
    <w:qFormat/>
    <w:rsid w:val="00DD2B09"/>
    <w:rPr>
      <w:sz w:val="18"/>
      <w:szCs w:val="18"/>
    </w:rPr>
  </w:style>
  <w:style w:type="paragraph" w:customStyle="1" w:styleId="1">
    <w:name w:val="列出段落1"/>
    <w:basedOn w:val="a"/>
    <w:uiPriority w:val="34"/>
    <w:qFormat/>
    <w:rsid w:val="00DD2B09"/>
    <w:pPr>
      <w:ind w:firstLineChars="200" w:firstLine="420"/>
    </w:pPr>
  </w:style>
  <w:style w:type="paragraph" w:styleId="a6">
    <w:name w:val="List Paragraph"/>
    <w:basedOn w:val="a"/>
    <w:uiPriority w:val="34"/>
    <w:qFormat/>
    <w:rsid w:val="00DD2B0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36E39-584D-463D-8029-2CA9A533D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757</Words>
  <Characters>4318</Characters>
  <Application>Microsoft Office Word</Application>
  <DocSecurity>0</DocSecurity>
  <Lines>35</Lines>
  <Paragraphs>10</Paragraphs>
  <ScaleCrop>false</ScaleCrop>
  <Company>Microsoft</Company>
  <LinksUpToDate>false</LinksUpToDate>
  <CharactersWithSpaces>5065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200</cp:revision>
  <dcterms:created xsi:type="dcterms:W3CDTF">2022-02-14T02:26:00Z</dcterms:created>
  <dcterms:modified xsi:type="dcterms:W3CDTF">2023-02-15T07:27:00Z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1F4024795CC64464A1F9CCF1AA1BB8DE</vt:lpwstr>
  </property>
</Properties>
</file>